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342E4F" w:rsidRDefault="00476727" w:rsidP="00EE43FE">
      <w:pPr>
        <w:spacing w:before="240" w:after="240" w:line="360" w:lineRule="auto"/>
        <w:jc w:val="both"/>
        <w:rPr>
          <w:rFonts w:ascii="Palatino Linotype" w:hAnsi="Palatino Linotype" w:cs="Arial"/>
        </w:rPr>
      </w:pPr>
      <w:r w:rsidRPr="00342E4F">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342E4F">
        <w:rPr>
          <w:rFonts w:ascii="Palatino Linotype" w:hAnsi="Palatino Linotype" w:cs="Arial"/>
        </w:rPr>
        <w:t xml:space="preserve">o en Metepec, Estado de México, a </w:t>
      </w:r>
      <w:r w:rsidR="00280609" w:rsidRPr="00342E4F">
        <w:rPr>
          <w:rFonts w:ascii="Palatino Linotype" w:hAnsi="Palatino Linotype" w:cs="Arial"/>
        </w:rPr>
        <w:t>trece de febrero</w:t>
      </w:r>
      <w:r w:rsidR="0012019B" w:rsidRPr="00342E4F">
        <w:rPr>
          <w:rFonts w:ascii="Palatino Linotype" w:hAnsi="Palatino Linotype" w:cs="Arial"/>
        </w:rPr>
        <w:t xml:space="preserve"> </w:t>
      </w:r>
      <w:r w:rsidR="00660AB3" w:rsidRPr="00342E4F">
        <w:rPr>
          <w:rFonts w:ascii="Palatino Linotype" w:hAnsi="Palatino Linotype" w:cs="Arial"/>
        </w:rPr>
        <w:t>de dos mil dieci</w:t>
      </w:r>
      <w:r w:rsidR="00E50D62" w:rsidRPr="00342E4F">
        <w:rPr>
          <w:rFonts w:ascii="Palatino Linotype" w:hAnsi="Palatino Linotype" w:cs="Arial"/>
        </w:rPr>
        <w:t>nueve</w:t>
      </w:r>
      <w:r w:rsidRPr="00342E4F">
        <w:rPr>
          <w:rFonts w:ascii="Palatino Linotype" w:hAnsi="Palatino Linotype" w:cs="Arial"/>
        </w:rPr>
        <w:t xml:space="preserve">. </w:t>
      </w:r>
    </w:p>
    <w:p w:rsidR="00D06012" w:rsidRPr="00342E4F" w:rsidRDefault="00D06012" w:rsidP="00EE43FE">
      <w:pPr>
        <w:spacing w:before="240" w:after="240" w:line="360" w:lineRule="auto"/>
        <w:jc w:val="both"/>
        <w:rPr>
          <w:rFonts w:ascii="Palatino Linotype" w:hAnsi="Palatino Linotype" w:cs="Arial"/>
        </w:rPr>
      </w:pPr>
      <w:r w:rsidRPr="00342E4F">
        <w:rPr>
          <w:rFonts w:ascii="Palatino Linotype" w:hAnsi="Palatino Linotype" w:cs="Arial"/>
          <w:b/>
        </w:rPr>
        <w:t>VISTO</w:t>
      </w:r>
      <w:r w:rsidR="009A618A" w:rsidRPr="00342E4F">
        <w:rPr>
          <w:rFonts w:ascii="Palatino Linotype" w:hAnsi="Palatino Linotype" w:cs="Arial"/>
        </w:rPr>
        <w:t xml:space="preserve"> el </w:t>
      </w:r>
      <w:r w:rsidRPr="00342E4F">
        <w:rPr>
          <w:rFonts w:ascii="Palatino Linotype" w:hAnsi="Palatino Linotype" w:cs="Arial"/>
        </w:rPr>
        <w:t>expediente formado con motivo del</w:t>
      </w:r>
      <w:r w:rsidR="009A618A" w:rsidRPr="00342E4F">
        <w:rPr>
          <w:rFonts w:ascii="Palatino Linotype" w:hAnsi="Palatino Linotype" w:cs="Arial"/>
        </w:rPr>
        <w:t xml:space="preserve"> </w:t>
      </w:r>
      <w:r w:rsidRPr="00342E4F">
        <w:rPr>
          <w:rFonts w:ascii="Palatino Linotype" w:hAnsi="Palatino Linotype" w:cs="Arial"/>
        </w:rPr>
        <w:t xml:space="preserve">recurso de revisión </w:t>
      </w:r>
      <w:r w:rsidR="00227EE3" w:rsidRPr="00342E4F">
        <w:rPr>
          <w:rFonts w:ascii="Palatino Linotype" w:hAnsi="Palatino Linotype" w:cs="Arial"/>
          <w:b/>
        </w:rPr>
        <w:t>0</w:t>
      </w:r>
      <w:r w:rsidR="00280609" w:rsidRPr="00342E4F">
        <w:rPr>
          <w:rFonts w:ascii="Palatino Linotype" w:hAnsi="Palatino Linotype" w:cs="Arial"/>
          <w:b/>
        </w:rPr>
        <w:t>4659</w:t>
      </w:r>
      <w:r w:rsidR="00BA5008" w:rsidRPr="00342E4F">
        <w:rPr>
          <w:rFonts w:ascii="Palatino Linotype" w:hAnsi="Palatino Linotype" w:cs="Arial"/>
          <w:b/>
        </w:rPr>
        <w:t>/INFOEM/IP/RR/2018</w:t>
      </w:r>
      <w:r w:rsidR="00643CCD" w:rsidRPr="00342E4F">
        <w:rPr>
          <w:rFonts w:ascii="Palatino Linotype" w:hAnsi="Palatino Linotype" w:cs="Arial"/>
        </w:rPr>
        <w:t xml:space="preserve">, </w:t>
      </w:r>
      <w:r w:rsidR="007C1B36" w:rsidRPr="00342E4F">
        <w:rPr>
          <w:rFonts w:ascii="Palatino Linotype" w:hAnsi="Palatino Linotype" w:cs="Arial"/>
        </w:rPr>
        <w:t>interpuesto</w:t>
      </w:r>
      <w:r w:rsidR="00000739" w:rsidRPr="00342E4F">
        <w:rPr>
          <w:rFonts w:ascii="Palatino Linotype" w:hAnsi="Palatino Linotype" w:cs="Arial"/>
        </w:rPr>
        <w:t xml:space="preserve"> por</w:t>
      </w:r>
      <w:r w:rsidR="00F4529A" w:rsidRPr="00342E4F">
        <w:rPr>
          <w:rFonts w:ascii="Palatino Linotype" w:hAnsi="Palatino Linotype" w:cs="Arial"/>
          <w:b/>
        </w:rPr>
        <w:t xml:space="preserve"> </w:t>
      </w:r>
      <w:proofErr w:type="spellStart"/>
      <w:r w:rsidR="00342E4F" w:rsidRPr="00342E4F">
        <w:rPr>
          <w:rFonts w:ascii="Palatino Linotype" w:hAnsi="Palatino Linotype" w:cs="Arial"/>
          <w:b/>
        </w:rPr>
        <w:t>Xxxx</w:t>
      </w:r>
      <w:proofErr w:type="spellEnd"/>
      <w:r w:rsidR="00342E4F" w:rsidRPr="00342E4F">
        <w:rPr>
          <w:rFonts w:ascii="Palatino Linotype" w:hAnsi="Palatino Linotype" w:cs="Arial"/>
          <w:b/>
        </w:rPr>
        <w:t xml:space="preserve"> </w:t>
      </w:r>
      <w:proofErr w:type="spellStart"/>
      <w:r w:rsidR="00342E4F" w:rsidRPr="00342E4F">
        <w:rPr>
          <w:rFonts w:ascii="Palatino Linotype" w:hAnsi="Palatino Linotype" w:cs="Arial"/>
          <w:b/>
        </w:rPr>
        <w:t>Xxxxxx</w:t>
      </w:r>
      <w:proofErr w:type="spellEnd"/>
      <w:r w:rsidR="00342E4F" w:rsidRPr="00342E4F">
        <w:rPr>
          <w:rFonts w:ascii="Palatino Linotype" w:hAnsi="Palatino Linotype" w:cs="Arial"/>
          <w:b/>
        </w:rPr>
        <w:t xml:space="preserve"> </w:t>
      </w:r>
      <w:proofErr w:type="spellStart"/>
      <w:r w:rsidR="00342E4F" w:rsidRPr="00342E4F">
        <w:rPr>
          <w:rFonts w:ascii="Palatino Linotype" w:hAnsi="Palatino Linotype" w:cs="Arial"/>
          <w:b/>
        </w:rPr>
        <w:t>Xxxxxx</w:t>
      </w:r>
      <w:proofErr w:type="spellEnd"/>
      <w:r w:rsidR="00595B06" w:rsidRPr="00342E4F">
        <w:rPr>
          <w:rFonts w:ascii="Palatino Linotype" w:hAnsi="Palatino Linotype" w:cs="Arial"/>
          <w:b/>
        </w:rPr>
        <w:t xml:space="preserve"> </w:t>
      </w:r>
      <w:r w:rsidRPr="00342E4F">
        <w:rPr>
          <w:rFonts w:ascii="Palatino Linotype" w:hAnsi="Palatino Linotype" w:cs="Arial"/>
        </w:rPr>
        <w:t>en lo sucesivo</w:t>
      </w:r>
      <w:r w:rsidR="00643CCD" w:rsidRPr="00342E4F">
        <w:rPr>
          <w:rFonts w:ascii="Palatino Linotype" w:hAnsi="Palatino Linotype" w:cs="Arial"/>
          <w:b/>
        </w:rPr>
        <w:t xml:space="preserve"> </w:t>
      </w:r>
      <w:r w:rsidR="00595B06" w:rsidRPr="00342E4F">
        <w:rPr>
          <w:rFonts w:ascii="Palatino Linotype" w:hAnsi="Palatino Linotype" w:cs="Arial"/>
        </w:rPr>
        <w:t xml:space="preserve">el </w:t>
      </w:r>
      <w:r w:rsidR="00B05E70" w:rsidRPr="00342E4F">
        <w:rPr>
          <w:rFonts w:ascii="Palatino Linotype" w:hAnsi="Palatino Linotype" w:cs="Arial"/>
          <w:b/>
        </w:rPr>
        <w:t>RECURRENTE</w:t>
      </w:r>
      <w:r w:rsidRPr="00342E4F">
        <w:rPr>
          <w:rFonts w:ascii="Palatino Linotype" w:hAnsi="Palatino Linotype" w:cs="Arial"/>
          <w:b/>
        </w:rPr>
        <w:t>,</w:t>
      </w:r>
      <w:r w:rsidRPr="00342E4F">
        <w:rPr>
          <w:rFonts w:ascii="Palatino Linotype" w:hAnsi="Palatino Linotype" w:cs="Arial"/>
        </w:rPr>
        <w:t xml:space="preserve"> en contra de</w:t>
      </w:r>
      <w:r w:rsidR="00ED5A73" w:rsidRPr="00342E4F">
        <w:rPr>
          <w:rFonts w:ascii="Palatino Linotype" w:hAnsi="Palatino Linotype" w:cs="Arial"/>
        </w:rPr>
        <w:t xml:space="preserve"> la</w:t>
      </w:r>
      <w:r w:rsidRPr="00342E4F">
        <w:rPr>
          <w:rFonts w:ascii="Palatino Linotype" w:hAnsi="Palatino Linotype" w:cs="Arial"/>
        </w:rPr>
        <w:t xml:space="preserve"> respuesta</w:t>
      </w:r>
      <w:r w:rsidR="009A1B0C" w:rsidRPr="00342E4F">
        <w:rPr>
          <w:rFonts w:ascii="Palatino Linotype" w:hAnsi="Palatino Linotype" w:cs="Arial"/>
        </w:rPr>
        <w:t xml:space="preserve"> a su solicitud</w:t>
      </w:r>
      <w:r w:rsidRPr="00342E4F">
        <w:rPr>
          <w:rFonts w:ascii="Palatino Linotype" w:hAnsi="Palatino Linotype" w:cs="Arial"/>
        </w:rPr>
        <w:t xml:space="preserve"> por</w:t>
      </w:r>
      <w:r w:rsidR="009718EB" w:rsidRPr="00342E4F">
        <w:rPr>
          <w:rFonts w:ascii="Palatino Linotype" w:hAnsi="Palatino Linotype" w:cs="Arial"/>
        </w:rPr>
        <w:t xml:space="preserve"> parte de la </w:t>
      </w:r>
      <w:r w:rsidR="009718EB" w:rsidRPr="00342E4F">
        <w:rPr>
          <w:rFonts w:ascii="Palatino Linotype" w:hAnsi="Palatino Linotype" w:cs="Arial"/>
          <w:b/>
        </w:rPr>
        <w:t xml:space="preserve">Universidad Politécnica del Valle de Toluca, </w:t>
      </w:r>
      <w:r w:rsidRPr="00342E4F">
        <w:rPr>
          <w:rFonts w:ascii="Palatino Linotype" w:hAnsi="Palatino Linotype" w:cs="Arial"/>
        </w:rPr>
        <w:t xml:space="preserve">en lo sucesivo </w:t>
      </w:r>
      <w:r w:rsidR="007A1102" w:rsidRPr="00342E4F">
        <w:rPr>
          <w:rFonts w:ascii="Palatino Linotype" w:hAnsi="Palatino Linotype" w:cs="Arial"/>
        </w:rPr>
        <w:t xml:space="preserve">el </w:t>
      </w:r>
      <w:r w:rsidRPr="00342E4F">
        <w:rPr>
          <w:rFonts w:ascii="Palatino Linotype" w:hAnsi="Palatino Linotype" w:cs="Arial"/>
          <w:b/>
        </w:rPr>
        <w:t xml:space="preserve">SUJETO OBLIGADO, </w:t>
      </w:r>
      <w:r w:rsidRPr="00342E4F">
        <w:rPr>
          <w:rFonts w:ascii="Palatino Linotype" w:hAnsi="Palatino Linotype" w:cs="Arial"/>
        </w:rPr>
        <w:t>se</w:t>
      </w:r>
      <w:r w:rsidR="00E9691F" w:rsidRPr="00342E4F">
        <w:rPr>
          <w:rFonts w:ascii="Palatino Linotype" w:hAnsi="Palatino Linotype" w:cs="Arial"/>
        </w:rPr>
        <w:t xml:space="preserve"> </w:t>
      </w:r>
      <w:r w:rsidRPr="00342E4F">
        <w:rPr>
          <w:rFonts w:ascii="Palatino Linotype" w:hAnsi="Palatino Linotype" w:cs="Arial"/>
        </w:rPr>
        <w:t>procede a dictar la presente resolución con base en lo</w:t>
      </w:r>
      <w:r w:rsidR="00B21DCC" w:rsidRPr="00342E4F">
        <w:rPr>
          <w:rFonts w:ascii="Palatino Linotype" w:hAnsi="Palatino Linotype" w:cs="Arial"/>
        </w:rPr>
        <w:t>s</w:t>
      </w:r>
      <w:r w:rsidRPr="00342E4F">
        <w:rPr>
          <w:rFonts w:ascii="Palatino Linotype" w:hAnsi="Palatino Linotype" w:cs="Arial"/>
        </w:rPr>
        <w:t xml:space="preserve"> siguiente</w:t>
      </w:r>
      <w:r w:rsidR="00B21DCC" w:rsidRPr="00342E4F">
        <w:rPr>
          <w:rFonts w:ascii="Palatino Linotype" w:hAnsi="Palatino Linotype" w:cs="Arial"/>
        </w:rPr>
        <w:t>s</w:t>
      </w:r>
      <w:r w:rsidRPr="00342E4F">
        <w:rPr>
          <w:rFonts w:ascii="Palatino Linotype" w:hAnsi="Palatino Linotype" w:cs="Arial"/>
        </w:rPr>
        <w:t xml:space="preserve">: </w:t>
      </w:r>
    </w:p>
    <w:p w:rsidR="00BD58D9" w:rsidRPr="00342E4F" w:rsidRDefault="002B5536" w:rsidP="00EE43FE">
      <w:pPr>
        <w:spacing w:before="240" w:after="240" w:line="360" w:lineRule="auto"/>
        <w:jc w:val="center"/>
        <w:rPr>
          <w:rFonts w:ascii="Palatino Linotype" w:hAnsi="Palatino Linotype" w:cs="Arial"/>
          <w:b/>
          <w:sz w:val="28"/>
          <w:szCs w:val="28"/>
        </w:rPr>
      </w:pPr>
      <w:r w:rsidRPr="00342E4F">
        <w:rPr>
          <w:rFonts w:ascii="Palatino Linotype" w:hAnsi="Palatino Linotype"/>
          <w:b/>
        </w:rPr>
        <w:t xml:space="preserve">I. </w:t>
      </w:r>
      <w:r w:rsidR="00BD58D9" w:rsidRPr="00342E4F">
        <w:rPr>
          <w:rFonts w:ascii="Palatino Linotype" w:hAnsi="Palatino Linotype"/>
          <w:b/>
        </w:rPr>
        <w:t>A N T E C E D E N T E S</w:t>
      </w:r>
    </w:p>
    <w:p w:rsidR="00D06012" w:rsidRPr="00342E4F" w:rsidRDefault="009F7616" w:rsidP="00EE43FE">
      <w:pPr>
        <w:spacing w:before="240" w:after="240" w:line="360" w:lineRule="auto"/>
        <w:jc w:val="both"/>
        <w:rPr>
          <w:rFonts w:ascii="Palatino Linotype" w:hAnsi="Palatino Linotype" w:cs="Arial"/>
        </w:rPr>
      </w:pPr>
      <w:r w:rsidRPr="00342E4F">
        <w:rPr>
          <w:rFonts w:ascii="Palatino Linotype" w:hAnsi="Palatino Linotype" w:cs="Arial"/>
          <w:b/>
        </w:rPr>
        <w:t>1. Solicitud de acceso a la información.</w:t>
      </w:r>
      <w:r w:rsidRPr="00342E4F">
        <w:rPr>
          <w:rFonts w:ascii="Palatino Linotype" w:hAnsi="Palatino Linotype" w:cs="Arial"/>
        </w:rPr>
        <w:t xml:space="preserve"> </w:t>
      </w:r>
      <w:r w:rsidR="00A46661" w:rsidRPr="00342E4F">
        <w:rPr>
          <w:rFonts w:ascii="Palatino Linotype" w:hAnsi="Palatino Linotype" w:cs="Arial"/>
        </w:rPr>
        <w:t>Con</w:t>
      </w:r>
      <w:r w:rsidR="00B21DCC" w:rsidRPr="00342E4F">
        <w:rPr>
          <w:rFonts w:ascii="Palatino Linotype" w:hAnsi="Palatino Linotype" w:cs="Arial"/>
        </w:rPr>
        <w:t xml:space="preserve"> fecha</w:t>
      </w:r>
      <w:r w:rsidR="00DB6AEF" w:rsidRPr="00342E4F">
        <w:rPr>
          <w:rFonts w:ascii="Palatino Linotype" w:hAnsi="Palatino Linotype" w:cs="Arial"/>
        </w:rPr>
        <w:t xml:space="preserve"> </w:t>
      </w:r>
      <w:r w:rsidR="00595B06" w:rsidRPr="00342E4F">
        <w:rPr>
          <w:rFonts w:ascii="Palatino Linotype" w:hAnsi="Palatino Linotype" w:cs="Arial"/>
          <w:b/>
        </w:rPr>
        <w:t>nueve de noviembre</w:t>
      </w:r>
      <w:r w:rsidR="00DB6AEF" w:rsidRPr="00342E4F">
        <w:rPr>
          <w:rFonts w:ascii="Palatino Linotype" w:hAnsi="Palatino Linotype" w:cs="Arial"/>
          <w:b/>
        </w:rPr>
        <w:t xml:space="preserve"> de d</w:t>
      </w:r>
      <w:r w:rsidR="00D06012" w:rsidRPr="00342E4F">
        <w:rPr>
          <w:rFonts w:ascii="Palatino Linotype" w:hAnsi="Palatino Linotype" w:cs="Arial"/>
          <w:b/>
        </w:rPr>
        <w:t>os mil dieci</w:t>
      </w:r>
      <w:r w:rsidR="00F23C6A" w:rsidRPr="00342E4F">
        <w:rPr>
          <w:rFonts w:ascii="Palatino Linotype" w:hAnsi="Palatino Linotype" w:cs="Arial"/>
          <w:b/>
        </w:rPr>
        <w:t>ocho</w:t>
      </w:r>
      <w:r w:rsidR="00D06012" w:rsidRPr="00342E4F">
        <w:rPr>
          <w:rFonts w:ascii="Palatino Linotype" w:hAnsi="Palatino Linotype" w:cs="Arial"/>
          <w:b/>
        </w:rPr>
        <w:t>,</w:t>
      </w:r>
      <w:r w:rsidR="00D06012" w:rsidRPr="00342E4F">
        <w:rPr>
          <w:rFonts w:ascii="Palatino Linotype" w:hAnsi="Palatino Linotype" w:cs="Arial"/>
        </w:rPr>
        <w:t xml:space="preserve"> </w:t>
      </w:r>
      <w:r w:rsidR="00ED5A73" w:rsidRPr="00342E4F">
        <w:rPr>
          <w:rFonts w:ascii="Palatino Linotype" w:hAnsi="Palatino Linotype" w:cs="Arial"/>
        </w:rPr>
        <w:t>l</w:t>
      </w:r>
      <w:r w:rsidR="006F3522" w:rsidRPr="00342E4F">
        <w:rPr>
          <w:rFonts w:ascii="Palatino Linotype" w:hAnsi="Palatino Linotype" w:cs="Arial"/>
        </w:rPr>
        <w:t>a</w:t>
      </w:r>
      <w:r w:rsidR="00B05E70" w:rsidRPr="00342E4F">
        <w:rPr>
          <w:rFonts w:ascii="Palatino Linotype" w:hAnsi="Palatino Linotype" w:cs="Arial"/>
        </w:rPr>
        <w:t xml:space="preserve"> </w:t>
      </w:r>
      <w:r w:rsidR="002C203A" w:rsidRPr="00342E4F">
        <w:rPr>
          <w:rFonts w:ascii="Palatino Linotype" w:hAnsi="Palatino Linotype" w:cs="Arial"/>
          <w:b/>
        </w:rPr>
        <w:t>Recurrente</w:t>
      </w:r>
      <w:r w:rsidR="00000739" w:rsidRPr="00342E4F">
        <w:rPr>
          <w:rFonts w:ascii="Palatino Linotype" w:hAnsi="Palatino Linotype" w:cs="Arial"/>
          <w:b/>
        </w:rPr>
        <w:t xml:space="preserve"> </w:t>
      </w:r>
      <w:r w:rsidR="00D06012" w:rsidRPr="00342E4F">
        <w:rPr>
          <w:rFonts w:ascii="Palatino Linotype" w:hAnsi="Palatino Linotype" w:cs="Arial"/>
        </w:rPr>
        <w:t>presentó a través del Sistema de Acceso a la Informació</w:t>
      </w:r>
      <w:r w:rsidR="007A1102" w:rsidRPr="00342E4F">
        <w:rPr>
          <w:rFonts w:ascii="Palatino Linotype" w:hAnsi="Palatino Linotype" w:cs="Arial"/>
        </w:rPr>
        <w:t xml:space="preserve">n Mexiquense, en lo subsecuente el </w:t>
      </w:r>
      <w:r w:rsidR="00D06012" w:rsidRPr="00342E4F">
        <w:rPr>
          <w:rFonts w:ascii="Palatino Linotype" w:hAnsi="Palatino Linotype" w:cs="Arial"/>
          <w:b/>
        </w:rPr>
        <w:t>SAIMEX</w:t>
      </w:r>
      <w:r w:rsidR="00D06012" w:rsidRPr="00342E4F">
        <w:rPr>
          <w:rFonts w:ascii="Palatino Linotype" w:hAnsi="Palatino Linotype" w:cs="Arial"/>
        </w:rPr>
        <w:t xml:space="preserve"> ante </w:t>
      </w:r>
      <w:r w:rsidR="007A1102" w:rsidRPr="00342E4F">
        <w:rPr>
          <w:rFonts w:ascii="Palatino Linotype" w:hAnsi="Palatino Linotype" w:cs="Arial"/>
        </w:rPr>
        <w:t xml:space="preserve">el </w:t>
      </w:r>
      <w:r w:rsidR="002C203A" w:rsidRPr="00342E4F">
        <w:rPr>
          <w:rFonts w:ascii="Palatino Linotype" w:hAnsi="Palatino Linotype" w:cs="Arial"/>
          <w:b/>
        </w:rPr>
        <w:t>Sujeto Obligado</w:t>
      </w:r>
      <w:r w:rsidR="00D06012" w:rsidRPr="00342E4F">
        <w:rPr>
          <w:rFonts w:ascii="Palatino Linotype" w:hAnsi="Palatino Linotype" w:cs="Arial"/>
        </w:rPr>
        <w:t>, la solicitud de acceso a la información pública, a la que se le asign</w:t>
      </w:r>
      <w:r w:rsidR="00E07049" w:rsidRPr="00342E4F">
        <w:rPr>
          <w:rFonts w:ascii="Palatino Linotype" w:hAnsi="Palatino Linotype" w:cs="Arial"/>
        </w:rPr>
        <w:t xml:space="preserve">ó el </w:t>
      </w:r>
      <w:r w:rsidR="00D06012" w:rsidRPr="00342E4F">
        <w:rPr>
          <w:rFonts w:ascii="Palatino Linotype" w:hAnsi="Palatino Linotype" w:cs="Arial"/>
        </w:rPr>
        <w:t xml:space="preserve">número </w:t>
      </w:r>
      <w:r w:rsidR="00F018DC" w:rsidRPr="00342E4F">
        <w:rPr>
          <w:rFonts w:ascii="Palatino Linotype" w:hAnsi="Palatino Linotype" w:cs="Arial"/>
          <w:b/>
        </w:rPr>
        <w:t>0</w:t>
      </w:r>
      <w:r w:rsidR="00595B06" w:rsidRPr="00342E4F">
        <w:rPr>
          <w:rFonts w:ascii="Palatino Linotype" w:hAnsi="Palatino Linotype" w:cs="Arial"/>
          <w:b/>
        </w:rPr>
        <w:t>1536</w:t>
      </w:r>
      <w:r w:rsidR="00F018DC" w:rsidRPr="00342E4F">
        <w:rPr>
          <w:rFonts w:ascii="Palatino Linotype" w:hAnsi="Palatino Linotype" w:cs="Arial"/>
          <w:b/>
        </w:rPr>
        <w:t>/</w:t>
      </w:r>
      <w:r w:rsidR="009718EB" w:rsidRPr="00342E4F">
        <w:rPr>
          <w:rFonts w:ascii="Palatino Linotype" w:hAnsi="Palatino Linotype" w:cs="Arial"/>
          <w:b/>
        </w:rPr>
        <w:t>UPVT</w:t>
      </w:r>
      <w:r w:rsidR="00DB6AEF" w:rsidRPr="00342E4F">
        <w:rPr>
          <w:rFonts w:ascii="Palatino Linotype" w:hAnsi="Palatino Linotype" w:cs="Arial"/>
          <w:b/>
        </w:rPr>
        <w:t>/</w:t>
      </w:r>
      <w:r w:rsidR="00F23C6A" w:rsidRPr="00342E4F">
        <w:rPr>
          <w:rFonts w:ascii="Palatino Linotype" w:hAnsi="Palatino Linotype" w:cs="Arial"/>
          <w:b/>
        </w:rPr>
        <w:t>IP/2018</w:t>
      </w:r>
      <w:r w:rsidR="00E07049" w:rsidRPr="00342E4F">
        <w:rPr>
          <w:rFonts w:ascii="Palatino Linotype" w:hAnsi="Palatino Linotype" w:cs="Arial"/>
          <w:b/>
        </w:rPr>
        <w:t xml:space="preserve">, </w:t>
      </w:r>
      <w:r w:rsidR="00D06012" w:rsidRPr="00342E4F">
        <w:rPr>
          <w:rFonts w:ascii="Palatino Linotype" w:hAnsi="Palatino Linotype" w:cs="Arial"/>
        </w:rPr>
        <w:t xml:space="preserve">mediante la cual </w:t>
      </w:r>
      <w:r w:rsidR="00F077F3" w:rsidRPr="00342E4F">
        <w:rPr>
          <w:rFonts w:ascii="Palatino Linotype" w:hAnsi="Palatino Linotype" w:cs="Arial"/>
        </w:rPr>
        <w:t>requirió</w:t>
      </w:r>
      <w:r w:rsidR="00E07049" w:rsidRPr="00342E4F">
        <w:rPr>
          <w:rFonts w:ascii="Palatino Linotype" w:hAnsi="Palatino Linotype" w:cs="Arial"/>
        </w:rPr>
        <w:t xml:space="preserve"> </w:t>
      </w:r>
      <w:r w:rsidR="00EA1279" w:rsidRPr="00342E4F">
        <w:rPr>
          <w:rFonts w:ascii="Palatino Linotype" w:hAnsi="Palatino Linotype" w:cs="Arial"/>
        </w:rPr>
        <w:t xml:space="preserve">la información </w:t>
      </w:r>
      <w:r w:rsidR="00D06012" w:rsidRPr="00342E4F">
        <w:rPr>
          <w:rFonts w:ascii="Palatino Linotype" w:hAnsi="Palatino Linotype" w:cs="Arial"/>
        </w:rPr>
        <w:t xml:space="preserve">siguiente: </w:t>
      </w:r>
    </w:p>
    <w:p w:rsidR="00155944" w:rsidRPr="00342E4F" w:rsidRDefault="00354DB7" w:rsidP="00D90138">
      <w:pPr>
        <w:ind w:left="851" w:right="900"/>
        <w:jc w:val="both"/>
        <w:rPr>
          <w:rFonts w:ascii="Palatino Linotype" w:hAnsi="Palatino Linotype" w:cs="Arial"/>
          <w:b/>
          <w:i/>
          <w:sz w:val="22"/>
          <w:szCs w:val="22"/>
        </w:rPr>
      </w:pPr>
      <w:r w:rsidRPr="00342E4F">
        <w:rPr>
          <w:rFonts w:ascii="Palatino Linotype" w:hAnsi="Palatino Linotype" w:cs="Arial"/>
          <w:i/>
          <w:sz w:val="22"/>
          <w:szCs w:val="22"/>
          <w:lang w:eastAsia="es-MX"/>
        </w:rPr>
        <w:t>“</w:t>
      </w:r>
      <w:r w:rsidR="00595B06" w:rsidRPr="00342E4F">
        <w:rPr>
          <w:rFonts w:ascii="Palatino Linotype" w:hAnsi="Palatino Linotype"/>
          <w:i/>
          <w:sz w:val="22"/>
          <w:szCs w:val="22"/>
        </w:rPr>
        <w:t xml:space="preserve">Relación numérica y por programa educativo de los formatos de control </w:t>
      </w:r>
      <w:proofErr w:type="gramStart"/>
      <w:r w:rsidR="00595B06" w:rsidRPr="00342E4F">
        <w:rPr>
          <w:rFonts w:ascii="Palatino Linotype" w:hAnsi="Palatino Linotype"/>
          <w:i/>
          <w:sz w:val="22"/>
          <w:szCs w:val="22"/>
        </w:rPr>
        <w:t>entregados</w:t>
      </w:r>
      <w:proofErr w:type="gramEnd"/>
      <w:r w:rsidR="00595B06" w:rsidRPr="00342E4F">
        <w:rPr>
          <w:rFonts w:ascii="Palatino Linotype" w:hAnsi="Palatino Linotype"/>
          <w:i/>
          <w:sz w:val="22"/>
          <w:szCs w:val="22"/>
        </w:rPr>
        <w:t xml:space="preserve"> por el área de seguimiento de egresados, </w:t>
      </w:r>
      <w:proofErr w:type="spellStart"/>
      <w:r w:rsidR="00595B06" w:rsidRPr="00342E4F">
        <w:rPr>
          <w:rFonts w:ascii="Palatino Linotype" w:hAnsi="Palatino Linotype"/>
          <w:i/>
          <w:sz w:val="22"/>
          <w:szCs w:val="22"/>
        </w:rPr>
        <w:t>y</w:t>
      </w:r>
      <w:proofErr w:type="spellEnd"/>
      <w:r w:rsidR="00595B06" w:rsidRPr="00342E4F">
        <w:rPr>
          <w:rFonts w:ascii="Palatino Linotype" w:hAnsi="Palatino Linotype"/>
          <w:i/>
          <w:sz w:val="22"/>
          <w:szCs w:val="22"/>
        </w:rPr>
        <w:t xml:space="preserve"> información que se procesa y genera</w:t>
      </w:r>
      <w:r w:rsidR="00C807EF" w:rsidRPr="00342E4F">
        <w:rPr>
          <w:rFonts w:ascii="Palatino Linotype" w:hAnsi="Palatino Linotype" w:cs="Arial"/>
          <w:i/>
          <w:sz w:val="22"/>
          <w:szCs w:val="22"/>
          <w:lang w:eastAsia="es-MX"/>
        </w:rPr>
        <w:t>”</w:t>
      </w:r>
      <w:r w:rsidR="00CA58A7" w:rsidRPr="00342E4F">
        <w:rPr>
          <w:rFonts w:ascii="Palatino Linotype" w:hAnsi="Palatino Linotype" w:cs="Arial"/>
          <w:i/>
          <w:sz w:val="22"/>
          <w:szCs w:val="22"/>
          <w:lang w:eastAsia="es-MX"/>
        </w:rPr>
        <w:t xml:space="preserve"> </w:t>
      </w:r>
      <w:r w:rsidR="00227EE3" w:rsidRPr="00342E4F">
        <w:rPr>
          <w:rFonts w:ascii="Palatino Linotype" w:hAnsi="Palatino Linotype" w:cs="Arial"/>
          <w:i/>
          <w:sz w:val="22"/>
          <w:szCs w:val="22"/>
          <w:lang w:eastAsia="es-MX"/>
        </w:rPr>
        <w:t>(</w:t>
      </w:r>
      <w:r w:rsidR="0078096A" w:rsidRPr="00342E4F">
        <w:rPr>
          <w:rFonts w:ascii="Palatino Linotype" w:hAnsi="Palatino Linotype" w:cs="Arial"/>
          <w:i/>
          <w:sz w:val="22"/>
          <w:szCs w:val="22"/>
          <w:lang w:eastAsia="es-MX"/>
        </w:rPr>
        <w:t>sic)</w:t>
      </w:r>
    </w:p>
    <w:p w:rsidR="00F004E5" w:rsidRPr="00342E4F" w:rsidRDefault="00F004E5" w:rsidP="008C25B1">
      <w:pPr>
        <w:tabs>
          <w:tab w:val="left" w:pos="5295"/>
        </w:tabs>
        <w:spacing w:before="240" w:after="240" w:line="360" w:lineRule="auto"/>
        <w:jc w:val="both"/>
        <w:rPr>
          <w:rFonts w:ascii="Palatino Linotype" w:hAnsi="Palatino Linotype" w:cs="Arial"/>
          <w:b/>
          <w:sz w:val="28"/>
          <w:szCs w:val="28"/>
        </w:rPr>
      </w:pPr>
      <w:r w:rsidRPr="00342E4F">
        <w:rPr>
          <w:rFonts w:ascii="Palatino Linotype" w:hAnsi="Palatino Linotype" w:cs="Arial"/>
          <w:b/>
        </w:rPr>
        <w:t>Modalidad de Entrega:</w:t>
      </w:r>
      <w:r w:rsidR="00D90138" w:rsidRPr="00342E4F">
        <w:rPr>
          <w:rFonts w:ascii="Palatino Linotype" w:hAnsi="Palatino Linotype" w:cs="Arial"/>
        </w:rPr>
        <w:t xml:space="preserve"> </w:t>
      </w:r>
      <w:r w:rsidR="003919FD" w:rsidRPr="00342E4F">
        <w:rPr>
          <w:rFonts w:ascii="Palatino Linotype" w:hAnsi="Palatino Linotype" w:cs="Arial"/>
        </w:rPr>
        <w:t>A través de</w:t>
      </w:r>
      <w:r w:rsidR="0016323E" w:rsidRPr="00342E4F">
        <w:rPr>
          <w:rFonts w:ascii="Palatino Linotype" w:hAnsi="Palatino Linotype" w:cs="Arial"/>
        </w:rPr>
        <w:t xml:space="preserve"> SAIMEX</w:t>
      </w:r>
      <w:r w:rsidRPr="00342E4F">
        <w:rPr>
          <w:rFonts w:ascii="Palatino Linotype" w:hAnsi="Palatino Linotype" w:cs="Arial"/>
          <w:b/>
          <w:sz w:val="28"/>
          <w:szCs w:val="28"/>
        </w:rPr>
        <w:t>.</w:t>
      </w:r>
      <w:r w:rsidR="008C25B1" w:rsidRPr="00342E4F">
        <w:rPr>
          <w:rFonts w:ascii="Palatino Linotype" w:hAnsi="Palatino Linotype" w:cs="Arial"/>
          <w:b/>
          <w:sz w:val="28"/>
          <w:szCs w:val="28"/>
        </w:rPr>
        <w:tab/>
      </w:r>
    </w:p>
    <w:p w:rsidR="002A1CB3" w:rsidRPr="00342E4F" w:rsidRDefault="00595B06" w:rsidP="00EE43FE">
      <w:pPr>
        <w:spacing w:before="240" w:after="240" w:line="360" w:lineRule="auto"/>
        <w:jc w:val="both"/>
        <w:rPr>
          <w:rFonts w:ascii="Palatino Linotype" w:hAnsi="Palatino Linotype" w:cs="Arial"/>
          <w:szCs w:val="28"/>
        </w:rPr>
      </w:pPr>
      <w:r w:rsidRPr="00342E4F">
        <w:rPr>
          <w:rFonts w:ascii="Palatino Linotype" w:hAnsi="Palatino Linotype" w:cs="Arial"/>
          <w:szCs w:val="28"/>
        </w:rPr>
        <w:t>El</w:t>
      </w:r>
      <w:r w:rsidR="002A1CB3" w:rsidRPr="00342E4F">
        <w:rPr>
          <w:rFonts w:ascii="Palatino Linotype" w:hAnsi="Palatino Linotype" w:cs="Arial"/>
          <w:szCs w:val="28"/>
        </w:rPr>
        <w:t xml:space="preserve"> </w:t>
      </w:r>
      <w:r w:rsidR="005B0909" w:rsidRPr="00342E4F">
        <w:rPr>
          <w:rFonts w:ascii="Palatino Linotype" w:hAnsi="Palatino Linotype" w:cs="Arial"/>
          <w:b/>
          <w:szCs w:val="28"/>
        </w:rPr>
        <w:t>Recurrente</w:t>
      </w:r>
      <w:r w:rsidR="002A1CB3" w:rsidRPr="00342E4F">
        <w:rPr>
          <w:rFonts w:ascii="Palatino Linotype" w:hAnsi="Palatino Linotype" w:cs="Arial"/>
          <w:szCs w:val="28"/>
        </w:rPr>
        <w:t xml:space="preserve"> no adjuntó archivos a su solicitud. </w:t>
      </w:r>
    </w:p>
    <w:p w:rsidR="0008532C" w:rsidRPr="00342E4F" w:rsidRDefault="006F3522" w:rsidP="0008532C">
      <w:pPr>
        <w:spacing w:before="240" w:after="240" w:line="360" w:lineRule="auto"/>
        <w:jc w:val="both"/>
        <w:rPr>
          <w:rFonts w:ascii="Palatino Linotype" w:hAnsi="Palatino Linotype" w:cs="Arial"/>
          <w:b/>
        </w:rPr>
      </w:pPr>
      <w:r w:rsidRPr="00342E4F">
        <w:rPr>
          <w:rFonts w:ascii="Palatino Linotype" w:hAnsi="Palatino Linotype" w:cs="Arial"/>
          <w:b/>
        </w:rPr>
        <w:lastRenderedPageBreak/>
        <w:t>2</w:t>
      </w:r>
      <w:r w:rsidR="0008532C" w:rsidRPr="00342E4F">
        <w:rPr>
          <w:rFonts w:ascii="Palatino Linotype" w:hAnsi="Palatino Linotype" w:cs="Arial"/>
          <w:b/>
        </w:rPr>
        <w:t xml:space="preserve">. Respuesta. </w:t>
      </w:r>
      <w:r w:rsidR="0008532C" w:rsidRPr="00342E4F">
        <w:rPr>
          <w:rFonts w:ascii="Palatino Linotype" w:hAnsi="Palatino Linotype" w:cs="Arial"/>
        </w:rPr>
        <w:t xml:space="preserve"> Con</w:t>
      </w:r>
      <w:r w:rsidR="0008532C" w:rsidRPr="00342E4F">
        <w:rPr>
          <w:rFonts w:ascii="Palatino Linotype" w:hAnsi="Palatino Linotype"/>
        </w:rPr>
        <w:t xml:space="preserve"> fecha </w:t>
      </w:r>
      <w:r w:rsidR="00595B06" w:rsidRPr="00342E4F">
        <w:rPr>
          <w:rFonts w:ascii="Palatino Linotype" w:hAnsi="Palatino Linotype"/>
          <w:b/>
        </w:rPr>
        <w:t>tres</w:t>
      </w:r>
      <w:r w:rsidR="006649F4" w:rsidRPr="00342E4F">
        <w:rPr>
          <w:rFonts w:ascii="Palatino Linotype" w:hAnsi="Palatino Linotype"/>
          <w:b/>
        </w:rPr>
        <w:t xml:space="preserve"> de </w:t>
      </w:r>
      <w:r w:rsidR="00595B06" w:rsidRPr="00342E4F">
        <w:rPr>
          <w:rFonts w:ascii="Palatino Linotype" w:hAnsi="Palatino Linotype"/>
          <w:b/>
        </w:rPr>
        <w:t xml:space="preserve">diciembre </w:t>
      </w:r>
      <w:r w:rsidR="0008532C" w:rsidRPr="00342E4F">
        <w:rPr>
          <w:rFonts w:ascii="Palatino Linotype" w:hAnsi="Palatino Linotype" w:cs="Arial"/>
          <w:b/>
          <w:szCs w:val="28"/>
        </w:rPr>
        <w:t>de dos mil dieciocho</w:t>
      </w:r>
      <w:r w:rsidR="0008532C" w:rsidRPr="00342E4F">
        <w:rPr>
          <w:rFonts w:ascii="Palatino Linotype" w:hAnsi="Palatino Linotype"/>
        </w:rPr>
        <w:t xml:space="preserve">, el Sujeto Obligado envió su respuesta a la solicitud de acceso a la información a través del SAIMEX, sustancialmente en los términos siguientes:   </w:t>
      </w:r>
    </w:p>
    <w:p w:rsidR="0008532C" w:rsidRPr="00342E4F" w:rsidRDefault="00A10677" w:rsidP="006F3522">
      <w:pPr>
        <w:ind w:left="851" w:right="900"/>
        <w:jc w:val="both"/>
        <w:rPr>
          <w:rFonts w:ascii="Palatino Linotype" w:hAnsi="Palatino Linotype" w:cs="Arial"/>
          <w:i/>
          <w:sz w:val="22"/>
          <w:szCs w:val="22"/>
        </w:rPr>
      </w:pPr>
      <w:r w:rsidRPr="00342E4F">
        <w:rPr>
          <w:rFonts w:ascii="Palatino Linotype" w:hAnsi="Palatino Linotype" w:cs="Arial"/>
          <w:i/>
          <w:sz w:val="22"/>
          <w:szCs w:val="22"/>
        </w:rPr>
        <w:t>“</w:t>
      </w:r>
      <w:r w:rsidR="006649F4" w:rsidRPr="00342E4F">
        <w:rPr>
          <w:rFonts w:ascii="Palatino Linotype" w:hAnsi="Palatino Linotype" w:cs="Arial"/>
          <w:i/>
          <w:sz w:val="22"/>
          <w:szCs w:val="22"/>
        </w:rPr>
        <w:t>…</w:t>
      </w:r>
      <w:r w:rsidR="00100EC5" w:rsidRPr="00342E4F">
        <w:rPr>
          <w:rFonts w:ascii="Palatino Linotype" w:hAnsi="Palatino Linotype" w:cs="Arial"/>
          <w:i/>
          <w:sz w:val="22"/>
          <w:szCs w:val="22"/>
        </w:rPr>
        <w:t xml:space="preserve">sírvase encontrar en archivo adjunto copia digitalizada en formato </w:t>
      </w:r>
      <w:proofErr w:type="spellStart"/>
      <w:r w:rsidR="00100EC5" w:rsidRPr="00342E4F">
        <w:rPr>
          <w:rFonts w:ascii="Palatino Linotype" w:hAnsi="Palatino Linotype" w:cs="Arial"/>
          <w:i/>
          <w:sz w:val="22"/>
          <w:szCs w:val="22"/>
        </w:rPr>
        <w:t>pdf</w:t>
      </w:r>
      <w:proofErr w:type="spellEnd"/>
      <w:r w:rsidR="00100EC5" w:rsidRPr="00342E4F">
        <w:rPr>
          <w:rFonts w:ascii="Palatino Linotype" w:hAnsi="Palatino Linotype" w:cs="Arial"/>
          <w:i/>
          <w:sz w:val="22"/>
          <w:szCs w:val="22"/>
        </w:rPr>
        <w:t xml:space="preserve"> del oficio emitido por el servidor público habilitado del Departamento de Vinculación y Extensión, en el cual se detalla lo referente a su solicitud de información.</w:t>
      </w:r>
      <w:r w:rsidR="006649F4" w:rsidRPr="00342E4F">
        <w:rPr>
          <w:rFonts w:ascii="Palatino Linotype" w:hAnsi="Palatino Linotype" w:cs="Arial"/>
          <w:i/>
          <w:sz w:val="22"/>
          <w:szCs w:val="22"/>
        </w:rPr>
        <w:t>.</w:t>
      </w:r>
      <w:r w:rsidR="006F3522" w:rsidRPr="00342E4F">
        <w:rPr>
          <w:rFonts w:ascii="Palatino Linotype" w:hAnsi="Palatino Linotype" w:cs="Arial"/>
          <w:i/>
          <w:sz w:val="22"/>
          <w:szCs w:val="22"/>
        </w:rPr>
        <w:t>.</w:t>
      </w:r>
      <w:r w:rsidR="0008532C" w:rsidRPr="00342E4F">
        <w:rPr>
          <w:rFonts w:ascii="Palatino Linotype" w:hAnsi="Palatino Linotype" w:cs="Arial"/>
          <w:i/>
          <w:sz w:val="22"/>
          <w:szCs w:val="22"/>
        </w:rPr>
        <w:t>” (</w:t>
      </w:r>
      <w:proofErr w:type="gramStart"/>
      <w:r w:rsidR="0008532C" w:rsidRPr="00342E4F">
        <w:rPr>
          <w:rFonts w:ascii="Palatino Linotype" w:hAnsi="Palatino Linotype" w:cs="Arial"/>
          <w:i/>
          <w:sz w:val="22"/>
          <w:szCs w:val="22"/>
        </w:rPr>
        <w:t>sic</w:t>
      </w:r>
      <w:proofErr w:type="gramEnd"/>
      <w:r w:rsidR="0008532C" w:rsidRPr="00342E4F">
        <w:rPr>
          <w:rFonts w:ascii="Palatino Linotype" w:hAnsi="Palatino Linotype" w:cs="Arial"/>
          <w:i/>
          <w:sz w:val="22"/>
          <w:szCs w:val="22"/>
        </w:rPr>
        <w:t>)</w:t>
      </w:r>
    </w:p>
    <w:p w:rsidR="005F44F4" w:rsidRPr="00342E4F" w:rsidRDefault="0008532C" w:rsidP="000E34AF">
      <w:pPr>
        <w:spacing w:before="240" w:after="240" w:line="360" w:lineRule="auto"/>
        <w:ind w:right="49"/>
        <w:jc w:val="both"/>
        <w:rPr>
          <w:rFonts w:ascii="Palatino Linotype" w:hAnsi="Palatino Linotype" w:cs="Arial"/>
        </w:rPr>
      </w:pPr>
      <w:r w:rsidRPr="00342E4F">
        <w:rPr>
          <w:rFonts w:ascii="Palatino Linotype" w:hAnsi="Palatino Linotype" w:cs="Arial"/>
        </w:rPr>
        <w:t xml:space="preserve">El </w:t>
      </w:r>
      <w:r w:rsidRPr="00342E4F">
        <w:rPr>
          <w:rFonts w:ascii="Palatino Linotype" w:hAnsi="Palatino Linotype" w:cs="Arial"/>
          <w:b/>
        </w:rPr>
        <w:t>Sujeto Obligado</w:t>
      </w:r>
      <w:r w:rsidRPr="00342E4F">
        <w:rPr>
          <w:rFonts w:ascii="Palatino Linotype" w:hAnsi="Palatino Linotype" w:cs="Arial"/>
        </w:rPr>
        <w:t xml:space="preserve"> adjuntó</w:t>
      </w:r>
      <w:r w:rsidR="00733C9F" w:rsidRPr="00342E4F">
        <w:rPr>
          <w:rFonts w:ascii="Palatino Linotype" w:hAnsi="Palatino Linotype" w:cs="Arial"/>
        </w:rPr>
        <w:t xml:space="preserve"> </w:t>
      </w:r>
      <w:r w:rsidRPr="00342E4F">
        <w:rPr>
          <w:rFonts w:ascii="Palatino Linotype" w:hAnsi="Palatino Linotype" w:cs="Arial"/>
        </w:rPr>
        <w:t>los archivos</w:t>
      </w:r>
      <w:r w:rsidR="00742E2B" w:rsidRPr="00342E4F">
        <w:rPr>
          <w:rFonts w:ascii="Palatino Linotype" w:hAnsi="Palatino Linotype" w:cs="Arial"/>
        </w:rPr>
        <w:t>:</w:t>
      </w:r>
      <w:r w:rsidR="004F5FF0" w:rsidRPr="00342E4F">
        <w:rPr>
          <w:rFonts w:ascii="Palatino Linotype" w:hAnsi="Palatino Linotype" w:cs="Arial"/>
        </w:rPr>
        <w:t xml:space="preserve"> </w:t>
      </w:r>
    </w:p>
    <w:p w:rsidR="00A45917" w:rsidRPr="00342E4F" w:rsidRDefault="005F44F4" w:rsidP="00311203">
      <w:pPr>
        <w:spacing w:before="240" w:after="240" w:line="360" w:lineRule="auto"/>
        <w:ind w:right="49"/>
        <w:jc w:val="both"/>
        <w:rPr>
          <w:rFonts w:ascii="Palatino Linotype" w:hAnsi="Palatino Linotype" w:cs="Arial"/>
        </w:rPr>
      </w:pPr>
      <w:r w:rsidRPr="00342E4F">
        <w:rPr>
          <w:rFonts w:ascii="Palatino Linotype" w:hAnsi="Palatino Linotype" w:cs="Arial"/>
        </w:rPr>
        <w:t>- “</w:t>
      </w:r>
      <w:r w:rsidR="00100EC5" w:rsidRPr="00342E4F">
        <w:rPr>
          <w:rFonts w:ascii="Palatino Linotype" w:hAnsi="Palatino Linotype" w:cs="Arial"/>
        </w:rPr>
        <w:t>299</w:t>
      </w:r>
      <w:r w:rsidRPr="00342E4F">
        <w:rPr>
          <w:rFonts w:ascii="Palatino Linotype" w:hAnsi="Palatino Linotype" w:cs="Arial"/>
          <w:i/>
        </w:rPr>
        <w:t>.pdf</w:t>
      </w:r>
      <w:r w:rsidRPr="00342E4F">
        <w:rPr>
          <w:rFonts w:ascii="Palatino Linotype" w:hAnsi="Palatino Linotype" w:cs="Arial"/>
        </w:rPr>
        <w:t>”</w:t>
      </w:r>
      <w:r w:rsidR="00311203" w:rsidRPr="00342E4F">
        <w:rPr>
          <w:rFonts w:ascii="Palatino Linotype" w:hAnsi="Palatino Linotype" w:cs="Arial"/>
        </w:rPr>
        <w:t>,</w:t>
      </w:r>
      <w:r w:rsidRPr="00342E4F">
        <w:rPr>
          <w:rFonts w:ascii="Palatino Linotype" w:hAnsi="Palatino Linotype" w:cs="Arial"/>
        </w:rPr>
        <w:t xml:space="preserve"> que consiste e</w:t>
      </w:r>
      <w:r w:rsidR="00A45917" w:rsidRPr="00342E4F">
        <w:rPr>
          <w:rFonts w:ascii="Palatino Linotype" w:hAnsi="Palatino Linotype" w:cs="Arial"/>
        </w:rPr>
        <w:t>n el oficio 205BL16002</w:t>
      </w:r>
      <w:r w:rsidRPr="00342E4F">
        <w:rPr>
          <w:rFonts w:ascii="Palatino Linotype" w:hAnsi="Palatino Linotype" w:cs="Arial"/>
        </w:rPr>
        <w:t>/</w:t>
      </w:r>
      <w:r w:rsidR="00A45917" w:rsidRPr="00342E4F">
        <w:rPr>
          <w:rFonts w:ascii="Palatino Linotype" w:hAnsi="Palatino Linotype" w:cs="Arial"/>
        </w:rPr>
        <w:t>299</w:t>
      </w:r>
      <w:r w:rsidRPr="00342E4F">
        <w:rPr>
          <w:rFonts w:ascii="Palatino Linotype" w:hAnsi="Palatino Linotype" w:cs="Arial"/>
        </w:rPr>
        <w:t xml:space="preserve">/2018 de fecha </w:t>
      </w:r>
      <w:r w:rsidR="00A45917" w:rsidRPr="00342E4F">
        <w:rPr>
          <w:rFonts w:ascii="Palatino Linotype" w:hAnsi="Palatino Linotype" w:cs="Arial"/>
        </w:rPr>
        <w:t>tres de diciembre de d</w:t>
      </w:r>
      <w:r w:rsidRPr="00342E4F">
        <w:rPr>
          <w:rFonts w:ascii="Palatino Linotype" w:hAnsi="Palatino Linotype" w:cs="Arial"/>
        </w:rPr>
        <w:t xml:space="preserve">os mil dieciocho, </w:t>
      </w:r>
      <w:r w:rsidR="00311203" w:rsidRPr="00342E4F">
        <w:rPr>
          <w:rFonts w:ascii="Palatino Linotype" w:hAnsi="Palatino Linotype" w:cs="Arial"/>
        </w:rPr>
        <w:t xml:space="preserve">mediante el cual, </w:t>
      </w:r>
      <w:r w:rsidR="00930BD9" w:rsidRPr="00342E4F">
        <w:rPr>
          <w:rFonts w:ascii="Palatino Linotype" w:hAnsi="Palatino Linotype" w:cs="Arial"/>
        </w:rPr>
        <w:t>el servidor público habilitado de</w:t>
      </w:r>
      <w:r w:rsidR="00A45917" w:rsidRPr="00342E4F">
        <w:rPr>
          <w:rFonts w:ascii="Palatino Linotype" w:hAnsi="Palatino Linotype" w:cs="Arial"/>
        </w:rPr>
        <w:t xml:space="preserve">l Departamento de Vinculación y Extensión, </w:t>
      </w:r>
      <w:r w:rsidR="00930BD9" w:rsidRPr="00342E4F">
        <w:rPr>
          <w:rFonts w:ascii="Palatino Linotype" w:hAnsi="Palatino Linotype" w:cs="Arial"/>
        </w:rPr>
        <w:t xml:space="preserve"> </w:t>
      </w:r>
      <w:r w:rsidR="00311203" w:rsidRPr="00342E4F">
        <w:rPr>
          <w:rFonts w:ascii="Palatino Linotype" w:hAnsi="Palatino Linotype" w:cs="Arial"/>
        </w:rPr>
        <w:t>en términos de</w:t>
      </w:r>
      <w:r w:rsidR="00A45917" w:rsidRPr="00342E4F">
        <w:rPr>
          <w:rFonts w:ascii="Palatino Linotype" w:hAnsi="Palatino Linotype" w:cs="Arial"/>
        </w:rPr>
        <w:t xml:space="preserve">l </w:t>
      </w:r>
      <w:r w:rsidR="00311203" w:rsidRPr="00342E4F">
        <w:rPr>
          <w:rFonts w:ascii="Palatino Linotype" w:hAnsi="Palatino Linotype" w:cs="Arial"/>
        </w:rPr>
        <w:t>artículo 12 de la Ley de Transparencia y Acceso a la Información Pública del Estado de México y Municipios,</w:t>
      </w:r>
      <w:r w:rsidR="00A45917" w:rsidRPr="00342E4F">
        <w:rPr>
          <w:rFonts w:ascii="Palatino Linotype" w:hAnsi="Palatino Linotype" w:cs="Arial"/>
        </w:rPr>
        <w:t xml:space="preserve"> así como el apartado VII del Manual General de Organización de la Universidad Politécnica del Valle de Toluca, </w:t>
      </w:r>
      <w:r w:rsidR="00874350" w:rsidRPr="00342E4F">
        <w:rPr>
          <w:rFonts w:ascii="Palatino Linotype" w:hAnsi="Palatino Linotype" w:cs="Arial"/>
        </w:rPr>
        <w:t>informa que</w:t>
      </w:r>
      <w:r w:rsidR="00A45917" w:rsidRPr="00342E4F">
        <w:rPr>
          <w:rFonts w:ascii="Palatino Linotype" w:hAnsi="Palatino Linotype" w:cs="Arial"/>
        </w:rPr>
        <w:t xml:space="preserve"> después de realizar una </w:t>
      </w:r>
      <w:r w:rsidR="00874350" w:rsidRPr="00342E4F">
        <w:rPr>
          <w:rFonts w:ascii="Palatino Linotype" w:hAnsi="Palatino Linotype" w:cs="Arial"/>
        </w:rPr>
        <w:t>búsqueda exhaustiva y razonable en los</w:t>
      </w:r>
      <w:r w:rsidR="00A45917" w:rsidRPr="00342E4F">
        <w:rPr>
          <w:rFonts w:ascii="Palatino Linotype" w:hAnsi="Palatino Linotype" w:cs="Arial"/>
        </w:rPr>
        <w:t xml:space="preserve"> archivos de dicha unidad administrativa, no genera, ni posee ningún doc</w:t>
      </w:r>
      <w:r w:rsidR="0066143E" w:rsidRPr="00342E4F">
        <w:rPr>
          <w:rFonts w:ascii="Palatino Linotype" w:hAnsi="Palatino Linotype" w:cs="Arial"/>
        </w:rPr>
        <w:t xml:space="preserve">umento donde conste la relación numérica y por programa educativo de los formatos de control de seguimiento de egresados. </w:t>
      </w:r>
    </w:p>
    <w:p w:rsidR="00371CEA" w:rsidRPr="00342E4F" w:rsidRDefault="00371CEA" w:rsidP="00371CEA">
      <w:pPr>
        <w:spacing w:before="240" w:after="240" w:line="360" w:lineRule="auto"/>
        <w:ind w:right="49"/>
        <w:jc w:val="both"/>
        <w:rPr>
          <w:rFonts w:ascii="Palatino Linotype" w:hAnsi="Palatino Linotype" w:cs="Arial"/>
        </w:rPr>
      </w:pPr>
      <w:r w:rsidRPr="00342E4F">
        <w:rPr>
          <w:rFonts w:ascii="Palatino Linotype" w:hAnsi="Palatino Linotype" w:cs="Arial"/>
        </w:rPr>
        <w:t xml:space="preserve">- </w:t>
      </w:r>
      <w:r w:rsidRPr="00342E4F">
        <w:rPr>
          <w:rFonts w:ascii="Palatino Linotype" w:hAnsi="Palatino Linotype" w:cs="Arial"/>
          <w:i/>
        </w:rPr>
        <w:t>“</w:t>
      </w:r>
      <w:r w:rsidR="00EA4F23" w:rsidRPr="00342E4F">
        <w:rPr>
          <w:rFonts w:ascii="Palatino Linotype" w:hAnsi="Palatino Linotype" w:cs="Arial"/>
          <w:i/>
        </w:rPr>
        <w:t>UT_SOL 1536</w:t>
      </w:r>
      <w:r w:rsidRPr="00342E4F">
        <w:rPr>
          <w:rFonts w:ascii="Palatino Linotype" w:hAnsi="Palatino Linotype" w:cs="Arial"/>
          <w:i/>
        </w:rPr>
        <w:t>.pdf”,</w:t>
      </w:r>
      <w:r w:rsidRPr="00342E4F">
        <w:rPr>
          <w:rFonts w:ascii="Palatino Linotype" w:hAnsi="Palatino Linotype" w:cs="Arial"/>
        </w:rPr>
        <w:t xml:space="preserve"> que consiste en el oficio 205BL16001/</w:t>
      </w:r>
      <w:r w:rsidR="00646A3E" w:rsidRPr="00342E4F">
        <w:rPr>
          <w:rFonts w:ascii="Palatino Linotype" w:hAnsi="Palatino Linotype" w:cs="Arial"/>
        </w:rPr>
        <w:t>3480</w:t>
      </w:r>
      <w:r w:rsidRPr="00342E4F">
        <w:rPr>
          <w:rFonts w:ascii="Palatino Linotype" w:hAnsi="Palatino Linotype" w:cs="Arial"/>
        </w:rPr>
        <w:t xml:space="preserve">/2018 de fecha </w:t>
      </w:r>
      <w:r w:rsidR="00646A3E" w:rsidRPr="00342E4F">
        <w:rPr>
          <w:rFonts w:ascii="Palatino Linotype" w:hAnsi="Palatino Linotype" w:cs="Arial"/>
        </w:rPr>
        <w:t xml:space="preserve">tres de diciembre de </w:t>
      </w:r>
      <w:r w:rsidRPr="00342E4F">
        <w:rPr>
          <w:rFonts w:ascii="Palatino Linotype" w:hAnsi="Palatino Linotype" w:cs="Arial"/>
        </w:rPr>
        <w:t xml:space="preserve">dos mil dieciocho, que contiene la respuesta proporcionada por la Titular de la Unidad de Transparencia al Recurrente. </w:t>
      </w:r>
    </w:p>
    <w:p w:rsidR="00362417" w:rsidRPr="00342E4F" w:rsidRDefault="006F3522" w:rsidP="00112434">
      <w:pPr>
        <w:spacing w:before="240" w:after="240" w:line="360" w:lineRule="auto"/>
        <w:ind w:right="49"/>
        <w:jc w:val="both"/>
        <w:rPr>
          <w:rFonts w:ascii="Palatino Linotype" w:hAnsi="Palatino Linotype" w:cs="Arial"/>
        </w:rPr>
      </w:pPr>
      <w:r w:rsidRPr="00342E4F">
        <w:rPr>
          <w:rFonts w:ascii="Palatino Linotype" w:hAnsi="Palatino Linotype" w:cs="Arial"/>
          <w:b/>
          <w:szCs w:val="28"/>
        </w:rPr>
        <w:t>3</w:t>
      </w:r>
      <w:r w:rsidR="009F7616" w:rsidRPr="00342E4F">
        <w:rPr>
          <w:rFonts w:ascii="Palatino Linotype" w:hAnsi="Palatino Linotype" w:cs="Arial"/>
          <w:b/>
          <w:szCs w:val="28"/>
        </w:rPr>
        <w:t xml:space="preserve">. </w:t>
      </w:r>
      <w:r w:rsidR="00122C3F" w:rsidRPr="00342E4F">
        <w:rPr>
          <w:rFonts w:ascii="Palatino Linotype" w:hAnsi="Palatino Linotype" w:cs="Arial"/>
          <w:b/>
          <w:szCs w:val="28"/>
        </w:rPr>
        <w:t>Interposición del recurso de revisión</w:t>
      </w:r>
      <w:r w:rsidR="009F7616" w:rsidRPr="00342E4F">
        <w:rPr>
          <w:rFonts w:ascii="Palatino Linotype" w:hAnsi="Palatino Linotype" w:cs="Arial"/>
          <w:b/>
          <w:szCs w:val="28"/>
        </w:rPr>
        <w:t>.</w:t>
      </w:r>
      <w:r w:rsidR="00362417" w:rsidRPr="00342E4F">
        <w:rPr>
          <w:rFonts w:ascii="Palatino Linotype" w:hAnsi="Palatino Linotype" w:cs="Arial"/>
          <w:b/>
        </w:rPr>
        <w:t xml:space="preserve"> </w:t>
      </w:r>
      <w:r w:rsidR="00993A3C" w:rsidRPr="00342E4F">
        <w:rPr>
          <w:rFonts w:ascii="Palatino Linotype" w:hAnsi="Palatino Linotype" w:cs="Arial"/>
        </w:rPr>
        <w:t xml:space="preserve">Inconforme con los términos de la respuesta emitida </w:t>
      </w:r>
      <w:r w:rsidR="009A1B0C" w:rsidRPr="00342E4F">
        <w:rPr>
          <w:rFonts w:ascii="Palatino Linotype" w:hAnsi="Palatino Linotype" w:cs="Arial"/>
        </w:rPr>
        <w:t xml:space="preserve">por parte del Sujeto Obligado, </w:t>
      </w:r>
      <w:r w:rsidR="00993A3C" w:rsidRPr="00342E4F">
        <w:rPr>
          <w:rFonts w:ascii="Palatino Linotype" w:hAnsi="Palatino Linotype" w:cs="Arial"/>
        </w:rPr>
        <w:t xml:space="preserve">el </w:t>
      </w:r>
      <w:r w:rsidR="00062684" w:rsidRPr="00342E4F">
        <w:rPr>
          <w:rFonts w:ascii="Palatino Linotype" w:hAnsi="Palatino Linotype" w:cs="Arial"/>
          <w:b/>
        </w:rPr>
        <w:t>diez</w:t>
      </w:r>
      <w:r w:rsidR="00646A3E" w:rsidRPr="00342E4F">
        <w:rPr>
          <w:rFonts w:ascii="Palatino Linotype" w:hAnsi="Palatino Linotype" w:cs="Arial"/>
          <w:b/>
        </w:rPr>
        <w:t xml:space="preserve"> de diciembre</w:t>
      </w:r>
      <w:r w:rsidR="00975733" w:rsidRPr="00342E4F">
        <w:rPr>
          <w:rFonts w:ascii="Palatino Linotype" w:hAnsi="Palatino Linotype" w:cs="Arial"/>
          <w:b/>
        </w:rPr>
        <w:t xml:space="preserve"> </w:t>
      </w:r>
      <w:r w:rsidR="00993A3C" w:rsidRPr="00342E4F">
        <w:rPr>
          <w:rFonts w:ascii="Palatino Linotype" w:hAnsi="Palatino Linotype" w:cs="Arial"/>
          <w:b/>
        </w:rPr>
        <w:t>de dos mil dieciocho</w:t>
      </w:r>
      <w:r w:rsidR="00993A3C" w:rsidRPr="00342E4F">
        <w:rPr>
          <w:rFonts w:ascii="Palatino Linotype" w:hAnsi="Palatino Linotype" w:cs="Arial"/>
        </w:rPr>
        <w:t xml:space="preserve"> </w:t>
      </w:r>
      <w:r w:rsidR="00362417" w:rsidRPr="00342E4F">
        <w:rPr>
          <w:rFonts w:ascii="Palatino Linotype" w:hAnsi="Palatino Linotype" w:cs="Arial"/>
        </w:rPr>
        <w:t>l</w:t>
      </w:r>
      <w:r w:rsidR="009A1B0C" w:rsidRPr="00342E4F">
        <w:rPr>
          <w:rFonts w:ascii="Palatino Linotype" w:hAnsi="Palatino Linotype" w:cs="Arial"/>
        </w:rPr>
        <w:t>a</w:t>
      </w:r>
      <w:r w:rsidR="00362417" w:rsidRPr="00342E4F">
        <w:rPr>
          <w:rFonts w:ascii="Palatino Linotype" w:hAnsi="Palatino Linotype" w:cs="Arial"/>
        </w:rPr>
        <w:t xml:space="preserve"> Recurrente interpuso el recurso de revisión a través del </w:t>
      </w:r>
      <w:r w:rsidR="00362417" w:rsidRPr="00342E4F">
        <w:rPr>
          <w:rFonts w:ascii="Palatino Linotype" w:hAnsi="Palatino Linotype" w:cs="Arial"/>
          <w:b/>
        </w:rPr>
        <w:t xml:space="preserve">SAIMEX, </w:t>
      </w:r>
      <w:r w:rsidR="00362417" w:rsidRPr="00342E4F">
        <w:rPr>
          <w:rFonts w:ascii="Palatino Linotype" w:hAnsi="Palatino Linotype" w:cs="Arial"/>
        </w:rPr>
        <w:t xml:space="preserve"> en donde se manifestó de la siguiente manera:</w:t>
      </w:r>
    </w:p>
    <w:p w:rsidR="00335DA7" w:rsidRPr="00342E4F" w:rsidRDefault="00623511" w:rsidP="0088137A">
      <w:pPr>
        <w:spacing w:line="360" w:lineRule="auto"/>
        <w:jc w:val="both"/>
        <w:rPr>
          <w:rFonts w:ascii="Palatino Linotype" w:hAnsi="Palatino Linotype" w:cs="Arial"/>
          <w:b/>
        </w:rPr>
      </w:pPr>
      <w:r w:rsidRPr="00342E4F">
        <w:rPr>
          <w:rFonts w:ascii="Palatino Linotype" w:hAnsi="Palatino Linotype" w:cs="Arial"/>
          <w:b/>
        </w:rPr>
        <w:lastRenderedPageBreak/>
        <w:t>A</w:t>
      </w:r>
      <w:r w:rsidR="00335DA7" w:rsidRPr="00342E4F">
        <w:rPr>
          <w:rFonts w:ascii="Palatino Linotype" w:hAnsi="Palatino Linotype" w:cs="Arial"/>
          <w:b/>
        </w:rPr>
        <w:t>cto impugnado</w:t>
      </w:r>
      <w:r w:rsidR="00E71314" w:rsidRPr="00342E4F">
        <w:rPr>
          <w:rFonts w:ascii="Palatino Linotype" w:hAnsi="Palatino Linotype" w:cs="Arial"/>
          <w:b/>
        </w:rPr>
        <w:t xml:space="preserve">: </w:t>
      </w:r>
    </w:p>
    <w:p w:rsidR="00BB36C1" w:rsidRPr="00342E4F" w:rsidRDefault="00BB36C1" w:rsidP="0088137A">
      <w:pPr>
        <w:spacing w:line="360" w:lineRule="auto"/>
        <w:ind w:left="851" w:right="900"/>
        <w:jc w:val="both"/>
        <w:rPr>
          <w:rFonts w:ascii="Palatino Linotype" w:hAnsi="Palatino Linotype" w:cs="Arial"/>
          <w:i/>
          <w:sz w:val="2"/>
          <w:szCs w:val="22"/>
          <w:lang w:eastAsia="es-MX"/>
        </w:rPr>
      </w:pPr>
    </w:p>
    <w:p w:rsidR="00297161" w:rsidRPr="00342E4F" w:rsidRDefault="00297161" w:rsidP="003919FD">
      <w:pPr>
        <w:ind w:left="851" w:right="900"/>
        <w:jc w:val="both"/>
        <w:rPr>
          <w:rFonts w:ascii="Palatino Linotype" w:hAnsi="Palatino Linotype"/>
          <w:i/>
          <w:sz w:val="22"/>
          <w:szCs w:val="22"/>
          <w:lang w:val="es-MX" w:eastAsia="es-MX"/>
        </w:rPr>
      </w:pPr>
      <w:r w:rsidRPr="00342E4F">
        <w:rPr>
          <w:rFonts w:ascii="Palatino Linotype" w:hAnsi="Palatino Linotype" w:cs="Arial"/>
          <w:i/>
          <w:sz w:val="22"/>
          <w:szCs w:val="22"/>
          <w:lang w:eastAsia="es-MX"/>
        </w:rPr>
        <w:t>“</w:t>
      </w:r>
      <w:r w:rsidR="00646A3E" w:rsidRPr="00342E4F">
        <w:rPr>
          <w:rFonts w:ascii="Palatino Linotype" w:hAnsi="Palatino Linotype" w:cs="Arial"/>
          <w:i/>
          <w:sz w:val="22"/>
          <w:szCs w:val="22"/>
          <w:lang w:eastAsia="es-MX"/>
        </w:rPr>
        <w:t>Niegan la información</w:t>
      </w:r>
      <w:r w:rsidR="00501EC4" w:rsidRPr="00342E4F">
        <w:rPr>
          <w:rFonts w:ascii="Palatino Linotype" w:hAnsi="Palatino Linotype"/>
          <w:i/>
          <w:sz w:val="22"/>
          <w:szCs w:val="22"/>
          <w:lang w:val="es-MX" w:eastAsia="es-MX"/>
        </w:rPr>
        <w:t>”</w:t>
      </w:r>
      <w:r w:rsidR="00C35B78" w:rsidRPr="00342E4F">
        <w:rPr>
          <w:rFonts w:ascii="Palatino Linotype" w:hAnsi="Palatino Linotype" w:cs="Arial"/>
          <w:i/>
          <w:sz w:val="22"/>
          <w:szCs w:val="22"/>
          <w:lang w:eastAsia="es-MX"/>
        </w:rPr>
        <w:t xml:space="preserve"> (</w:t>
      </w:r>
      <w:r w:rsidR="00B63D2E" w:rsidRPr="00342E4F">
        <w:rPr>
          <w:rFonts w:ascii="Palatino Linotype" w:hAnsi="Palatino Linotype" w:cs="Arial"/>
          <w:i/>
          <w:sz w:val="22"/>
          <w:szCs w:val="22"/>
          <w:lang w:eastAsia="es-MX"/>
        </w:rPr>
        <w:t>s</w:t>
      </w:r>
      <w:r w:rsidR="00754AFA" w:rsidRPr="00342E4F">
        <w:rPr>
          <w:rFonts w:ascii="Palatino Linotype" w:hAnsi="Palatino Linotype" w:cs="Arial"/>
          <w:i/>
          <w:sz w:val="22"/>
          <w:szCs w:val="22"/>
          <w:lang w:eastAsia="es-MX"/>
        </w:rPr>
        <w:t>ic)</w:t>
      </w:r>
    </w:p>
    <w:p w:rsidR="00501EC4" w:rsidRPr="00342E4F" w:rsidRDefault="00501EC4" w:rsidP="0088137A">
      <w:pPr>
        <w:spacing w:line="360" w:lineRule="auto"/>
        <w:jc w:val="both"/>
        <w:rPr>
          <w:rFonts w:ascii="Palatino Linotype" w:hAnsi="Palatino Linotype"/>
          <w:sz w:val="2"/>
          <w:lang w:val="es-MX" w:eastAsia="es-MX"/>
        </w:rPr>
      </w:pPr>
    </w:p>
    <w:p w:rsidR="00B63D2E" w:rsidRPr="00342E4F" w:rsidRDefault="00B63D2E" w:rsidP="0088137A">
      <w:pPr>
        <w:spacing w:line="360" w:lineRule="auto"/>
        <w:jc w:val="both"/>
        <w:rPr>
          <w:rFonts w:ascii="Palatino Linotype" w:hAnsi="Palatino Linotype" w:cs="Arial"/>
          <w:b/>
          <w:sz w:val="14"/>
        </w:rPr>
      </w:pPr>
    </w:p>
    <w:p w:rsidR="00297161" w:rsidRPr="00342E4F" w:rsidRDefault="001F1E4F" w:rsidP="0088137A">
      <w:pPr>
        <w:spacing w:line="360" w:lineRule="auto"/>
        <w:jc w:val="both"/>
        <w:rPr>
          <w:rFonts w:ascii="Palatino Linotype" w:hAnsi="Palatino Linotype" w:cs="Arial"/>
        </w:rPr>
      </w:pPr>
      <w:r w:rsidRPr="00342E4F">
        <w:rPr>
          <w:rFonts w:ascii="Palatino Linotype" w:hAnsi="Palatino Linotype" w:cs="Arial"/>
          <w:b/>
        </w:rPr>
        <w:t xml:space="preserve">Y </w:t>
      </w:r>
      <w:r w:rsidR="0083770F" w:rsidRPr="00342E4F">
        <w:rPr>
          <w:rFonts w:ascii="Palatino Linotype" w:hAnsi="Palatino Linotype" w:cs="Arial"/>
          <w:b/>
        </w:rPr>
        <w:t xml:space="preserve"> </w:t>
      </w:r>
      <w:r w:rsidRPr="00342E4F">
        <w:rPr>
          <w:rFonts w:ascii="Palatino Linotype" w:hAnsi="Palatino Linotype" w:cs="Arial"/>
          <w:b/>
        </w:rPr>
        <w:t>R</w:t>
      </w:r>
      <w:r w:rsidR="0054779A" w:rsidRPr="00342E4F">
        <w:rPr>
          <w:rFonts w:ascii="Palatino Linotype" w:hAnsi="Palatino Linotype" w:cs="Arial"/>
          <w:b/>
        </w:rPr>
        <w:t>azones o motivos de inconformidad</w:t>
      </w:r>
      <w:r w:rsidR="0083770F" w:rsidRPr="00342E4F">
        <w:rPr>
          <w:rFonts w:ascii="Palatino Linotype" w:hAnsi="Palatino Linotype" w:cs="Arial"/>
        </w:rPr>
        <w:t>:</w:t>
      </w:r>
    </w:p>
    <w:p w:rsidR="000C096A" w:rsidRPr="00342E4F" w:rsidRDefault="000C096A" w:rsidP="0088137A">
      <w:pPr>
        <w:spacing w:line="360" w:lineRule="auto"/>
        <w:jc w:val="both"/>
        <w:rPr>
          <w:rFonts w:ascii="Palatino Linotype" w:hAnsi="Palatino Linotype" w:cs="Arial"/>
          <w:sz w:val="2"/>
        </w:rPr>
      </w:pPr>
    </w:p>
    <w:p w:rsidR="00297161" w:rsidRPr="00342E4F" w:rsidRDefault="001F1E4F" w:rsidP="003919FD">
      <w:pPr>
        <w:ind w:left="851" w:right="900"/>
        <w:jc w:val="both"/>
        <w:rPr>
          <w:rFonts w:ascii="Palatino Linotype" w:hAnsi="Palatino Linotype"/>
          <w:i/>
          <w:sz w:val="22"/>
          <w:szCs w:val="22"/>
          <w:lang w:val="es-MX" w:eastAsia="es-MX"/>
        </w:rPr>
      </w:pPr>
      <w:r w:rsidRPr="00342E4F">
        <w:rPr>
          <w:rFonts w:ascii="Palatino Linotype" w:hAnsi="Palatino Linotype" w:cs="Arial"/>
          <w:i/>
          <w:sz w:val="22"/>
          <w:szCs w:val="22"/>
          <w:lang w:eastAsia="es-MX"/>
        </w:rPr>
        <w:t xml:space="preserve"> </w:t>
      </w:r>
      <w:r w:rsidR="00297161" w:rsidRPr="00342E4F">
        <w:rPr>
          <w:rFonts w:ascii="Palatino Linotype" w:hAnsi="Palatino Linotype" w:cs="Arial"/>
          <w:i/>
          <w:sz w:val="22"/>
          <w:szCs w:val="22"/>
          <w:lang w:eastAsia="es-MX"/>
        </w:rPr>
        <w:t>“</w:t>
      </w:r>
      <w:r w:rsidR="00646A3E" w:rsidRPr="00342E4F">
        <w:rPr>
          <w:rFonts w:ascii="Palatino Linotype" w:hAnsi="Palatino Linotype"/>
          <w:i/>
          <w:sz w:val="22"/>
          <w:szCs w:val="22"/>
          <w:lang w:val="es-MX" w:eastAsia="es-MX"/>
        </w:rPr>
        <w:t xml:space="preserve">Niegan los formatos de control, cuando en su </w:t>
      </w:r>
      <w:proofErr w:type="spellStart"/>
      <w:r w:rsidR="00646A3E" w:rsidRPr="00342E4F">
        <w:rPr>
          <w:rFonts w:ascii="Palatino Linotype" w:hAnsi="Palatino Linotype"/>
          <w:i/>
          <w:sz w:val="22"/>
          <w:szCs w:val="22"/>
          <w:lang w:val="es-MX" w:eastAsia="es-MX"/>
        </w:rPr>
        <w:t>pagina</w:t>
      </w:r>
      <w:proofErr w:type="spellEnd"/>
      <w:r w:rsidR="00646A3E" w:rsidRPr="00342E4F">
        <w:rPr>
          <w:rFonts w:ascii="Palatino Linotype" w:hAnsi="Palatino Linotype"/>
          <w:i/>
          <w:sz w:val="22"/>
          <w:szCs w:val="22"/>
          <w:lang w:val="es-MX" w:eastAsia="es-MX"/>
        </w:rPr>
        <w:t xml:space="preserve"> oficial reconocen el procedimiento de seguimiento de egresados</w:t>
      </w:r>
      <w:r w:rsidR="00222777" w:rsidRPr="00342E4F">
        <w:rPr>
          <w:rFonts w:ascii="Palatino Linotype" w:hAnsi="Palatino Linotype"/>
          <w:i/>
          <w:sz w:val="22"/>
          <w:szCs w:val="22"/>
        </w:rPr>
        <w:t xml:space="preserve">” </w:t>
      </w:r>
      <w:r w:rsidR="00B63D2E" w:rsidRPr="00342E4F">
        <w:rPr>
          <w:rFonts w:ascii="Palatino Linotype" w:hAnsi="Palatino Linotype" w:cs="Arial"/>
          <w:i/>
          <w:sz w:val="22"/>
          <w:szCs w:val="22"/>
          <w:lang w:eastAsia="es-MX"/>
        </w:rPr>
        <w:t>(s</w:t>
      </w:r>
      <w:r w:rsidR="00D425F6" w:rsidRPr="00342E4F">
        <w:rPr>
          <w:rFonts w:ascii="Palatino Linotype" w:hAnsi="Palatino Linotype" w:cs="Arial"/>
          <w:i/>
          <w:sz w:val="22"/>
          <w:szCs w:val="22"/>
          <w:lang w:eastAsia="es-MX"/>
        </w:rPr>
        <w:t>ic)</w:t>
      </w:r>
    </w:p>
    <w:p w:rsidR="008F4063" w:rsidRPr="00342E4F" w:rsidRDefault="00754AFA" w:rsidP="003375C9">
      <w:pPr>
        <w:spacing w:before="240" w:after="240" w:line="360" w:lineRule="auto"/>
        <w:ind w:right="51"/>
        <w:jc w:val="both"/>
        <w:rPr>
          <w:rFonts w:ascii="Palatino Linotype" w:eastAsiaTheme="minorEastAsia" w:hAnsi="Palatino Linotype" w:cs="Calibri"/>
          <w:i/>
          <w:sz w:val="22"/>
          <w:szCs w:val="22"/>
          <w:lang w:val="es-MX"/>
        </w:rPr>
      </w:pPr>
      <w:r w:rsidRPr="00342E4F">
        <w:rPr>
          <w:rFonts w:ascii="Palatino Linotype" w:hAnsi="Palatino Linotype" w:cs="Arial"/>
          <w:b/>
          <w:lang w:eastAsia="es-MX"/>
        </w:rPr>
        <w:t xml:space="preserve">Anexos: </w:t>
      </w:r>
      <w:r w:rsidR="00646A3E" w:rsidRPr="00342E4F">
        <w:rPr>
          <w:rFonts w:ascii="Palatino Linotype" w:hAnsi="Palatino Linotype" w:cs="Arial"/>
          <w:lang w:eastAsia="es-MX"/>
        </w:rPr>
        <w:t>El</w:t>
      </w:r>
      <w:r w:rsidR="00E51D4C" w:rsidRPr="00342E4F">
        <w:rPr>
          <w:rFonts w:ascii="Palatino Linotype" w:hAnsi="Palatino Linotype" w:cs="Arial"/>
          <w:lang w:eastAsia="es-MX"/>
        </w:rPr>
        <w:t xml:space="preserve"> Recurrente</w:t>
      </w:r>
      <w:r w:rsidR="00501EC4" w:rsidRPr="00342E4F">
        <w:rPr>
          <w:rFonts w:ascii="Palatino Linotype" w:hAnsi="Palatino Linotype" w:cs="Arial"/>
          <w:lang w:eastAsia="es-MX"/>
        </w:rPr>
        <w:t xml:space="preserve"> </w:t>
      </w:r>
      <w:r w:rsidR="00C97118" w:rsidRPr="00342E4F">
        <w:rPr>
          <w:rFonts w:ascii="Palatino Linotype" w:hAnsi="Palatino Linotype" w:cs="Arial"/>
          <w:lang w:eastAsia="es-MX"/>
        </w:rPr>
        <w:t xml:space="preserve">no </w:t>
      </w:r>
      <w:r w:rsidR="002C7087" w:rsidRPr="00342E4F">
        <w:rPr>
          <w:rFonts w:ascii="Palatino Linotype" w:hAnsi="Palatino Linotype" w:cs="Arial"/>
          <w:lang w:eastAsia="es-MX"/>
        </w:rPr>
        <w:t>adjuntó</w:t>
      </w:r>
      <w:r w:rsidR="00037904" w:rsidRPr="00342E4F">
        <w:rPr>
          <w:rFonts w:ascii="Palatino Linotype" w:hAnsi="Palatino Linotype" w:cs="Arial"/>
          <w:lang w:eastAsia="es-MX"/>
        </w:rPr>
        <w:t xml:space="preserve"> archivos</w:t>
      </w:r>
      <w:r w:rsidR="00C97118" w:rsidRPr="00342E4F">
        <w:rPr>
          <w:rFonts w:ascii="Palatino Linotype" w:hAnsi="Palatino Linotype" w:cs="Arial"/>
          <w:lang w:eastAsia="es-MX"/>
        </w:rPr>
        <w:t xml:space="preserve">. </w:t>
      </w:r>
    </w:p>
    <w:p w:rsidR="00060185" w:rsidRPr="00342E4F" w:rsidRDefault="006F3522" w:rsidP="00EE43FE">
      <w:pPr>
        <w:spacing w:before="240" w:after="240" w:line="360" w:lineRule="auto"/>
        <w:jc w:val="both"/>
        <w:rPr>
          <w:rFonts w:ascii="Palatino Linotype" w:hAnsi="Palatino Linotype"/>
        </w:rPr>
      </w:pPr>
      <w:r w:rsidRPr="00342E4F">
        <w:rPr>
          <w:rFonts w:ascii="Palatino Linotype" w:hAnsi="Palatino Linotype" w:cs="Arial"/>
          <w:b/>
        </w:rPr>
        <w:t>4</w:t>
      </w:r>
      <w:r w:rsidR="002426FE" w:rsidRPr="00342E4F">
        <w:rPr>
          <w:rFonts w:ascii="Palatino Linotype" w:hAnsi="Palatino Linotype" w:cs="Arial"/>
          <w:b/>
        </w:rPr>
        <w:t xml:space="preserve">. </w:t>
      </w:r>
      <w:r w:rsidR="002426FE" w:rsidRPr="00342E4F">
        <w:rPr>
          <w:rFonts w:ascii="Palatino Linotype" w:eastAsia="Calibri" w:hAnsi="Palatino Linotype" w:cs="Arial"/>
          <w:b/>
        </w:rPr>
        <w:t>Turno.</w:t>
      </w:r>
      <w:r w:rsidR="002426FE" w:rsidRPr="00342E4F">
        <w:rPr>
          <w:rFonts w:ascii="Palatino Linotype" w:eastAsia="Calibri" w:hAnsi="Palatino Linotype" w:cs="Arial"/>
          <w:b/>
          <w:sz w:val="28"/>
          <w:szCs w:val="28"/>
        </w:rPr>
        <w:t xml:space="preserve"> </w:t>
      </w:r>
      <w:r w:rsidR="00F5055E" w:rsidRPr="00342E4F">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342E4F">
        <w:rPr>
          <w:rFonts w:ascii="Palatino Linotype" w:hAnsi="Palatino Linotype" w:cs="Arial"/>
        </w:rPr>
        <w:t>al</w:t>
      </w:r>
      <w:r w:rsidR="00F5055E" w:rsidRPr="00342E4F">
        <w:rPr>
          <w:rFonts w:ascii="Palatino Linotype" w:eastAsia="Calibri" w:hAnsi="Palatino Linotype" w:cs="Arial"/>
        </w:rPr>
        <w:t xml:space="preserve"> Comisionado </w:t>
      </w:r>
      <w:r w:rsidR="00F5055E" w:rsidRPr="00342E4F">
        <w:rPr>
          <w:rFonts w:ascii="Palatino Linotype" w:eastAsia="Calibri" w:hAnsi="Palatino Linotype" w:cs="Arial"/>
          <w:b/>
        </w:rPr>
        <w:t>Javier Martínez Cruz</w:t>
      </w:r>
      <w:r w:rsidR="00F7007F" w:rsidRPr="00342E4F">
        <w:rPr>
          <w:rFonts w:ascii="Palatino Linotype" w:eastAsia="Calibri" w:hAnsi="Palatino Linotype" w:cs="Arial"/>
          <w:b/>
        </w:rPr>
        <w:t xml:space="preserve">, </w:t>
      </w:r>
      <w:r w:rsidR="00F7007F" w:rsidRPr="00342E4F">
        <w:rPr>
          <w:rFonts w:ascii="Palatino Linotype" w:hAnsi="Palatino Linotype"/>
        </w:rPr>
        <w:t xml:space="preserve">a efecto de que analizara sobre su admisión o su </w:t>
      </w:r>
      <w:proofErr w:type="spellStart"/>
      <w:r w:rsidR="00F7007F" w:rsidRPr="00342E4F">
        <w:rPr>
          <w:rFonts w:ascii="Palatino Linotype" w:hAnsi="Palatino Linotype"/>
        </w:rPr>
        <w:t>desechamiento</w:t>
      </w:r>
      <w:proofErr w:type="spellEnd"/>
      <w:r w:rsidR="00F7007F" w:rsidRPr="00342E4F">
        <w:rPr>
          <w:rFonts w:ascii="Palatino Linotype" w:hAnsi="Palatino Linotype"/>
        </w:rPr>
        <w:t>.</w:t>
      </w:r>
    </w:p>
    <w:p w:rsidR="002E0D1C" w:rsidRPr="00342E4F" w:rsidRDefault="006F3522" w:rsidP="00EE43FE">
      <w:pPr>
        <w:spacing w:before="240" w:after="240" w:line="360" w:lineRule="auto"/>
        <w:jc w:val="both"/>
        <w:rPr>
          <w:rFonts w:ascii="Palatino Linotype" w:hAnsi="Palatino Linotype" w:cs="Arial"/>
        </w:rPr>
      </w:pPr>
      <w:r w:rsidRPr="00342E4F">
        <w:rPr>
          <w:rFonts w:ascii="Palatino Linotype" w:hAnsi="Palatino Linotype" w:cs="Arial"/>
          <w:b/>
        </w:rPr>
        <w:t>5</w:t>
      </w:r>
      <w:r w:rsidR="00F5055E" w:rsidRPr="00342E4F">
        <w:rPr>
          <w:rFonts w:ascii="Palatino Linotype" w:hAnsi="Palatino Linotype" w:cs="Arial"/>
          <w:b/>
        </w:rPr>
        <w:t>.</w:t>
      </w:r>
      <w:r w:rsidR="00F5055E" w:rsidRPr="00342E4F">
        <w:rPr>
          <w:rFonts w:ascii="Palatino Linotype" w:hAnsi="Palatino Linotype" w:cs="Arial"/>
          <w:b/>
          <w:i/>
        </w:rPr>
        <w:t xml:space="preserve"> </w:t>
      </w:r>
      <w:r w:rsidR="00F5055E" w:rsidRPr="00342E4F">
        <w:rPr>
          <w:rFonts w:ascii="Palatino Linotype" w:hAnsi="Palatino Linotype" w:cs="Arial"/>
          <w:b/>
        </w:rPr>
        <w:t>Admisión del Recurso</w:t>
      </w:r>
      <w:r w:rsidR="00F7007F" w:rsidRPr="00342E4F">
        <w:rPr>
          <w:rFonts w:ascii="Palatino Linotype" w:hAnsi="Palatino Linotype" w:cs="Arial"/>
          <w:b/>
        </w:rPr>
        <w:t xml:space="preserve"> de revisión</w:t>
      </w:r>
      <w:r w:rsidR="00F5055E" w:rsidRPr="00342E4F">
        <w:rPr>
          <w:rFonts w:ascii="Palatino Linotype" w:hAnsi="Palatino Linotype" w:cs="Arial"/>
          <w:b/>
        </w:rPr>
        <w:t>.</w:t>
      </w:r>
      <w:r w:rsidR="00F5055E" w:rsidRPr="00342E4F">
        <w:rPr>
          <w:rFonts w:ascii="Palatino Linotype" w:hAnsi="Palatino Linotype" w:cs="Arial"/>
          <w:sz w:val="28"/>
          <w:szCs w:val="28"/>
        </w:rPr>
        <w:t xml:space="preserve"> </w:t>
      </w:r>
      <w:r w:rsidR="00C03E00" w:rsidRPr="00342E4F">
        <w:rPr>
          <w:rFonts w:ascii="Palatino Linotype" w:hAnsi="Palatino Linotype" w:cs="Arial"/>
          <w:szCs w:val="28"/>
        </w:rPr>
        <w:t>Con</w:t>
      </w:r>
      <w:r w:rsidR="00707B32" w:rsidRPr="00342E4F">
        <w:rPr>
          <w:rFonts w:ascii="Palatino Linotype" w:hAnsi="Palatino Linotype" w:cs="Arial"/>
        </w:rPr>
        <w:t xml:space="preserve"> fecha</w:t>
      </w:r>
      <w:r w:rsidR="00F5055E" w:rsidRPr="00342E4F">
        <w:rPr>
          <w:rFonts w:ascii="Palatino Linotype" w:hAnsi="Palatino Linotype" w:cs="Arial"/>
          <w:b/>
        </w:rPr>
        <w:t xml:space="preserve"> </w:t>
      </w:r>
      <w:r w:rsidR="00646A3E" w:rsidRPr="00342E4F">
        <w:rPr>
          <w:rFonts w:ascii="Palatino Linotype" w:hAnsi="Palatino Linotype" w:cs="Arial"/>
          <w:b/>
        </w:rPr>
        <w:t>catorce de diciembre</w:t>
      </w:r>
      <w:r w:rsidR="00F7007F" w:rsidRPr="00342E4F">
        <w:rPr>
          <w:rFonts w:ascii="Palatino Linotype" w:hAnsi="Palatino Linotype" w:cs="Arial"/>
          <w:b/>
        </w:rPr>
        <w:t xml:space="preserve"> </w:t>
      </w:r>
      <w:r w:rsidR="00F5055E" w:rsidRPr="00342E4F">
        <w:rPr>
          <w:rFonts w:ascii="Palatino Linotype" w:hAnsi="Palatino Linotype" w:cs="Arial"/>
          <w:b/>
        </w:rPr>
        <w:t>de dos mil dieci</w:t>
      </w:r>
      <w:r w:rsidR="00F7007F" w:rsidRPr="00342E4F">
        <w:rPr>
          <w:rFonts w:ascii="Palatino Linotype" w:hAnsi="Palatino Linotype" w:cs="Arial"/>
          <w:b/>
        </w:rPr>
        <w:t xml:space="preserve">ocho, </w:t>
      </w:r>
      <w:r w:rsidR="00F7007F" w:rsidRPr="00342E4F">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rsidR="005A0A08" w:rsidRPr="00342E4F" w:rsidRDefault="006F3522" w:rsidP="004D16E0">
      <w:pPr>
        <w:widowControl w:val="0"/>
        <w:autoSpaceDE w:val="0"/>
        <w:autoSpaceDN w:val="0"/>
        <w:adjustRightInd w:val="0"/>
        <w:spacing w:before="240" w:after="240" w:line="360" w:lineRule="auto"/>
        <w:jc w:val="both"/>
        <w:rPr>
          <w:rFonts w:ascii="Palatino Linotype" w:eastAsia="Calibri" w:hAnsi="Palatino Linotype" w:cs="Arial"/>
          <w:lang w:val="es-MX" w:eastAsia="en-US"/>
        </w:rPr>
      </w:pPr>
      <w:r w:rsidRPr="00342E4F">
        <w:rPr>
          <w:rFonts w:ascii="Palatino Linotype" w:hAnsi="Palatino Linotype" w:cs="Arial"/>
          <w:b/>
        </w:rPr>
        <w:t>6</w:t>
      </w:r>
      <w:r w:rsidR="004946EA" w:rsidRPr="00342E4F">
        <w:rPr>
          <w:rFonts w:ascii="Palatino Linotype" w:hAnsi="Palatino Linotype" w:cs="Arial"/>
          <w:b/>
        </w:rPr>
        <w:t xml:space="preserve">. </w:t>
      </w:r>
      <w:r w:rsidR="00ED7CEC" w:rsidRPr="00342E4F">
        <w:rPr>
          <w:rFonts w:ascii="Palatino Linotype" w:hAnsi="Palatino Linotype" w:cs="Arial"/>
          <w:b/>
        </w:rPr>
        <w:t>Manifestaciones</w:t>
      </w:r>
      <w:r w:rsidR="00934831" w:rsidRPr="00342E4F">
        <w:rPr>
          <w:rFonts w:ascii="Palatino Linotype" w:hAnsi="Palatino Linotype" w:cs="Arial"/>
        </w:rPr>
        <w:t>.</w:t>
      </w:r>
      <w:r w:rsidR="000D2AC1" w:rsidRPr="00342E4F">
        <w:rPr>
          <w:rFonts w:ascii="Palatino Linotype" w:hAnsi="Palatino Linotype" w:cs="Arial"/>
          <w:sz w:val="28"/>
        </w:rPr>
        <w:t xml:space="preserve"> </w:t>
      </w:r>
      <w:r w:rsidR="004D16E0" w:rsidRPr="00342E4F">
        <w:rPr>
          <w:rFonts w:ascii="Palatino Linotype" w:hAnsi="Palatino Linotype" w:cs="Arial"/>
        </w:rPr>
        <w:t xml:space="preserve">Con fecha </w:t>
      </w:r>
      <w:r w:rsidR="00646A3E" w:rsidRPr="00342E4F">
        <w:rPr>
          <w:rFonts w:ascii="Palatino Linotype" w:hAnsi="Palatino Linotype" w:cs="Arial"/>
          <w:b/>
        </w:rPr>
        <w:t xml:space="preserve">diez </w:t>
      </w:r>
      <w:r w:rsidR="004D16E0" w:rsidRPr="00342E4F">
        <w:rPr>
          <w:rFonts w:ascii="Palatino Linotype" w:hAnsi="Palatino Linotype" w:cs="Arial"/>
          <w:b/>
        </w:rPr>
        <w:t>de</w:t>
      </w:r>
      <w:r w:rsidR="00646A3E" w:rsidRPr="00342E4F">
        <w:rPr>
          <w:rFonts w:ascii="Palatino Linotype" w:hAnsi="Palatino Linotype" w:cs="Arial"/>
          <w:b/>
        </w:rPr>
        <w:t xml:space="preserve"> enero</w:t>
      </w:r>
      <w:r w:rsidR="00A00C98" w:rsidRPr="00342E4F">
        <w:rPr>
          <w:rFonts w:ascii="Palatino Linotype" w:hAnsi="Palatino Linotype" w:cs="Arial"/>
          <w:b/>
        </w:rPr>
        <w:t xml:space="preserve"> </w:t>
      </w:r>
      <w:r w:rsidR="00485A33" w:rsidRPr="00342E4F">
        <w:rPr>
          <w:rFonts w:ascii="Palatino Linotype" w:hAnsi="Palatino Linotype" w:cs="Arial"/>
          <w:b/>
        </w:rPr>
        <w:t>de dos mil diecinueve</w:t>
      </w:r>
      <w:r w:rsidR="004D16E0" w:rsidRPr="00342E4F">
        <w:rPr>
          <w:rFonts w:ascii="Palatino Linotype" w:hAnsi="Palatino Linotype" w:cs="Arial"/>
          <w:b/>
        </w:rPr>
        <w:t xml:space="preserve"> </w:t>
      </w:r>
      <w:r w:rsidR="004D16E0" w:rsidRPr="00342E4F">
        <w:rPr>
          <w:rFonts w:ascii="Palatino Linotype" w:hAnsi="Palatino Linotype" w:cs="Arial"/>
        </w:rPr>
        <w:t>el Sujeto Obligado envió a través de SAIMEX, su Informe Justificado</w:t>
      </w:r>
      <w:r w:rsidR="005A0A08" w:rsidRPr="00342E4F">
        <w:rPr>
          <w:rFonts w:ascii="Palatino Linotype" w:hAnsi="Palatino Linotype" w:cs="Arial"/>
        </w:rPr>
        <w:t xml:space="preserve"> a través del cual, </w:t>
      </w:r>
      <w:r w:rsidR="004D16E0" w:rsidRPr="00342E4F">
        <w:rPr>
          <w:rFonts w:ascii="Palatino Linotype" w:eastAsia="Calibri" w:hAnsi="Palatino Linotype" w:cs="Arial"/>
          <w:lang w:val="es-MX" w:eastAsia="en-US"/>
        </w:rPr>
        <w:t>con relación al acto impugnado</w:t>
      </w:r>
      <w:r w:rsidR="005A0A08" w:rsidRPr="00342E4F">
        <w:rPr>
          <w:rFonts w:ascii="Palatino Linotype" w:eastAsia="Calibri" w:hAnsi="Palatino Linotype" w:cs="Arial"/>
          <w:lang w:val="es-MX" w:eastAsia="en-US"/>
        </w:rPr>
        <w:t xml:space="preserve"> y motivos de inconformidad del</w:t>
      </w:r>
      <w:r w:rsidR="004D16E0" w:rsidRPr="00342E4F">
        <w:rPr>
          <w:rFonts w:ascii="Palatino Linotype" w:eastAsia="Calibri" w:hAnsi="Palatino Linotype" w:cs="Arial"/>
          <w:lang w:val="es-MX" w:eastAsia="en-US"/>
        </w:rPr>
        <w:t xml:space="preserve"> Recurrente manifestó</w:t>
      </w:r>
      <w:r w:rsidR="00725945" w:rsidRPr="00342E4F">
        <w:rPr>
          <w:rFonts w:ascii="Palatino Linotype" w:eastAsia="Calibri" w:hAnsi="Palatino Linotype" w:cs="Arial"/>
          <w:lang w:val="es-MX" w:eastAsia="en-US"/>
        </w:rPr>
        <w:t xml:space="preserve"> </w:t>
      </w:r>
      <w:r w:rsidR="00725945" w:rsidRPr="00342E4F">
        <w:rPr>
          <w:rFonts w:ascii="Palatino Linotype" w:eastAsia="Calibri" w:hAnsi="Palatino Linotype" w:cs="Arial"/>
          <w:lang w:val="es-MX" w:eastAsia="en-US"/>
        </w:rPr>
        <w:lastRenderedPageBreak/>
        <w:t xml:space="preserve">sustancialmente </w:t>
      </w:r>
      <w:r w:rsidR="007B42B3" w:rsidRPr="00342E4F">
        <w:rPr>
          <w:rFonts w:ascii="Palatino Linotype" w:eastAsia="Calibri" w:hAnsi="Palatino Linotype" w:cs="Arial"/>
          <w:lang w:val="es-MX" w:eastAsia="en-US"/>
        </w:rPr>
        <w:t xml:space="preserve">que </w:t>
      </w:r>
      <w:r w:rsidR="005A0A08" w:rsidRPr="00342E4F">
        <w:rPr>
          <w:rFonts w:ascii="Palatino Linotype" w:eastAsia="Calibri" w:hAnsi="Palatino Linotype" w:cs="Arial"/>
          <w:lang w:val="es-MX" w:eastAsia="en-US"/>
        </w:rPr>
        <w:t>no se negó la información respecto de la solicitud de información, ya que el servidor público habilitado dio respuesta en tiempo y forma, conforme a lo solicitado por el peticionario, motivo por el cual se confirmó la respuesta proporcionada.</w:t>
      </w:r>
    </w:p>
    <w:p w:rsidR="00575798" w:rsidRPr="00342E4F" w:rsidRDefault="00575798" w:rsidP="00575798">
      <w:pPr>
        <w:spacing w:before="240" w:after="240" w:line="360" w:lineRule="auto"/>
        <w:jc w:val="both"/>
        <w:rPr>
          <w:rFonts w:ascii="Palatino Linotype" w:hAnsi="Palatino Linotype" w:cs="Arial"/>
        </w:rPr>
      </w:pPr>
      <w:r w:rsidRPr="00342E4F">
        <w:rPr>
          <w:rFonts w:ascii="Palatino Linotype" w:hAnsi="Palatino Linotype" w:cs="Arial"/>
        </w:rPr>
        <w:t>Documento que</w:t>
      </w:r>
      <w:r w:rsidR="005A0A08" w:rsidRPr="00342E4F">
        <w:rPr>
          <w:rFonts w:ascii="Palatino Linotype" w:hAnsi="Palatino Linotype" w:cs="Arial"/>
        </w:rPr>
        <w:t xml:space="preserve"> no </w:t>
      </w:r>
      <w:r w:rsidRPr="00342E4F">
        <w:rPr>
          <w:rFonts w:ascii="Palatino Linotype" w:hAnsi="Palatino Linotype" w:cs="Arial"/>
        </w:rPr>
        <w:t>fue puesto a la vista de</w:t>
      </w:r>
      <w:r w:rsidR="005A0A08" w:rsidRPr="00342E4F">
        <w:rPr>
          <w:rFonts w:ascii="Palatino Linotype" w:hAnsi="Palatino Linotype" w:cs="Arial"/>
        </w:rPr>
        <w:t>l</w:t>
      </w:r>
      <w:r w:rsidRPr="00342E4F">
        <w:rPr>
          <w:rFonts w:ascii="Palatino Linotype" w:hAnsi="Palatino Linotype" w:cs="Arial"/>
        </w:rPr>
        <w:t xml:space="preserve"> Recurrente,</w:t>
      </w:r>
      <w:r w:rsidR="005A0A08" w:rsidRPr="00342E4F">
        <w:rPr>
          <w:rFonts w:ascii="Palatino Linotype" w:hAnsi="Palatino Linotype" w:cs="Arial"/>
        </w:rPr>
        <w:t xml:space="preserve"> en razón de que al confirmar la respuesta,  no aportó contenido novedoso que permitiera un mejor proveer en la resolución del presente recurso</w:t>
      </w:r>
      <w:r w:rsidRPr="00342E4F">
        <w:rPr>
          <w:rFonts w:ascii="Palatino Linotype" w:hAnsi="Palatino Linotype" w:cs="Arial"/>
        </w:rPr>
        <w:t>.</w:t>
      </w:r>
    </w:p>
    <w:p w:rsidR="003B1E5A" w:rsidRPr="00342E4F" w:rsidRDefault="009A0381" w:rsidP="00575798">
      <w:pPr>
        <w:spacing w:before="240" w:after="240" w:line="360" w:lineRule="auto"/>
        <w:jc w:val="both"/>
        <w:rPr>
          <w:rFonts w:ascii="Palatino Linotype" w:hAnsi="Palatino Linotype" w:cs="Arial"/>
        </w:rPr>
      </w:pPr>
      <w:r w:rsidRPr="00342E4F">
        <w:rPr>
          <w:rFonts w:ascii="Palatino Linotype" w:hAnsi="Palatino Linotype" w:cs="Arial"/>
        </w:rPr>
        <w:t xml:space="preserve">Por su parte, </w:t>
      </w:r>
      <w:r w:rsidR="00447924" w:rsidRPr="00342E4F">
        <w:rPr>
          <w:rFonts w:ascii="Palatino Linotype" w:hAnsi="Palatino Linotype" w:cs="Arial"/>
        </w:rPr>
        <w:t>el</w:t>
      </w:r>
      <w:r w:rsidR="00BD018D" w:rsidRPr="00342E4F">
        <w:rPr>
          <w:rFonts w:ascii="Palatino Linotype" w:hAnsi="Palatino Linotype" w:cs="Arial"/>
        </w:rPr>
        <w:t xml:space="preserve"> recurrente fue omis</w:t>
      </w:r>
      <w:r w:rsidR="00447924" w:rsidRPr="00342E4F">
        <w:rPr>
          <w:rFonts w:ascii="Palatino Linotype" w:hAnsi="Palatino Linotype" w:cs="Arial"/>
        </w:rPr>
        <w:t>o</w:t>
      </w:r>
      <w:r w:rsidR="003B1E5A" w:rsidRPr="00342E4F">
        <w:rPr>
          <w:rFonts w:ascii="Palatino Linotype" w:hAnsi="Palatino Linotype" w:cs="Arial"/>
        </w:rPr>
        <w:t xml:space="preserve"> en expresar alegato alguno y ofrecer pruebas en el plazo establecido para tal efecto.</w:t>
      </w:r>
    </w:p>
    <w:p w:rsidR="003B786E" w:rsidRPr="00342E4F" w:rsidRDefault="006F3522" w:rsidP="003B786E">
      <w:pPr>
        <w:widowControl w:val="0"/>
        <w:autoSpaceDE w:val="0"/>
        <w:autoSpaceDN w:val="0"/>
        <w:adjustRightInd w:val="0"/>
        <w:spacing w:before="240" w:after="240" w:line="360" w:lineRule="auto"/>
        <w:jc w:val="both"/>
        <w:rPr>
          <w:rFonts w:ascii="Palatino Linotype" w:hAnsi="Palatino Linotype" w:cs="Arial"/>
          <w:b/>
          <w:sz w:val="28"/>
          <w:szCs w:val="28"/>
        </w:rPr>
      </w:pPr>
      <w:r w:rsidRPr="00342E4F">
        <w:rPr>
          <w:rFonts w:ascii="Palatino Linotype" w:hAnsi="Palatino Linotype"/>
          <w:b/>
        </w:rPr>
        <w:t>7</w:t>
      </w:r>
      <w:r w:rsidR="00E52645" w:rsidRPr="00342E4F">
        <w:rPr>
          <w:rFonts w:ascii="Palatino Linotype" w:hAnsi="Palatino Linotype"/>
          <w:b/>
        </w:rPr>
        <w:t xml:space="preserve">. Cierre de instrucción. </w:t>
      </w:r>
      <w:r w:rsidR="003B786E" w:rsidRPr="00342E4F">
        <w:rPr>
          <w:rFonts w:ascii="Palatino Linotype" w:hAnsi="Palatino Linotype"/>
        </w:rPr>
        <w:t xml:space="preserve">Una vez transcurrido el periodo otorgado a las partes para realizar sus manifestaciones y no habiendo documentos que integrar al expediente, con fecha </w:t>
      </w:r>
      <w:r w:rsidR="000C4742" w:rsidRPr="00342E4F">
        <w:rPr>
          <w:rFonts w:ascii="Palatino Linotype" w:hAnsi="Palatino Linotype" w:cs="Arial"/>
          <w:b/>
        </w:rPr>
        <w:t>treinta</w:t>
      </w:r>
      <w:r w:rsidR="00890C8D" w:rsidRPr="00342E4F">
        <w:rPr>
          <w:rFonts w:ascii="Palatino Linotype" w:hAnsi="Palatino Linotype"/>
          <w:b/>
        </w:rPr>
        <w:t xml:space="preserve"> y uno de enero</w:t>
      </w:r>
      <w:r w:rsidR="003B786E" w:rsidRPr="00342E4F">
        <w:rPr>
          <w:rFonts w:ascii="Palatino Linotype" w:hAnsi="Palatino Linotype"/>
          <w:b/>
        </w:rPr>
        <w:t xml:space="preserve"> d</w:t>
      </w:r>
      <w:r w:rsidR="003B786E" w:rsidRPr="00342E4F">
        <w:rPr>
          <w:rFonts w:ascii="Palatino Linotype" w:hAnsi="Palatino Linotype" w:cs="Arial"/>
          <w:b/>
        </w:rPr>
        <w:t>e dos mil dieci</w:t>
      </w:r>
      <w:r w:rsidR="00890C8D" w:rsidRPr="00342E4F">
        <w:rPr>
          <w:rFonts w:ascii="Palatino Linotype" w:hAnsi="Palatino Linotype" w:cs="Arial"/>
          <w:b/>
        </w:rPr>
        <w:t>nueve</w:t>
      </w:r>
      <w:r w:rsidR="003B786E" w:rsidRPr="00342E4F">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r w:rsidR="003B786E" w:rsidRPr="00342E4F">
        <w:rPr>
          <w:rFonts w:ascii="Palatino Linotype" w:hAnsi="Palatino Linotype" w:cs="Arial"/>
          <w:b/>
          <w:sz w:val="28"/>
          <w:szCs w:val="28"/>
        </w:rPr>
        <w:t xml:space="preserve"> </w:t>
      </w:r>
    </w:p>
    <w:p w:rsidR="002B5536" w:rsidRPr="00342E4F"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342E4F">
        <w:rPr>
          <w:rFonts w:ascii="Palatino Linotype" w:hAnsi="Palatino Linotype" w:cs="Arial"/>
          <w:b/>
        </w:rPr>
        <w:t>II. C O N S I D E R A N D O</w:t>
      </w:r>
    </w:p>
    <w:p w:rsidR="009F15E6" w:rsidRPr="00342E4F" w:rsidRDefault="00234452" w:rsidP="00EE43FE">
      <w:pPr>
        <w:spacing w:before="240" w:after="240" w:line="360" w:lineRule="auto"/>
        <w:jc w:val="both"/>
        <w:rPr>
          <w:rFonts w:ascii="Palatino Linotype" w:hAnsi="Palatino Linotype"/>
          <w:shd w:val="clear" w:color="auto" w:fill="FFFFFF"/>
        </w:rPr>
      </w:pPr>
      <w:r w:rsidRPr="00342E4F">
        <w:rPr>
          <w:rFonts w:ascii="Palatino Linotype" w:hAnsi="Palatino Linotype" w:cs="Arial"/>
          <w:b/>
        </w:rPr>
        <w:t>Primero</w:t>
      </w:r>
      <w:r w:rsidR="00D06012" w:rsidRPr="00342E4F">
        <w:rPr>
          <w:rFonts w:ascii="Palatino Linotype" w:hAnsi="Palatino Linotype" w:cs="Arial"/>
          <w:b/>
        </w:rPr>
        <w:t>.</w:t>
      </w:r>
      <w:r w:rsidR="00D06012" w:rsidRPr="00342E4F">
        <w:rPr>
          <w:rFonts w:ascii="Palatino Linotype" w:hAnsi="Palatino Linotype" w:cs="Arial"/>
        </w:rPr>
        <w:t xml:space="preserve"> </w:t>
      </w:r>
      <w:r w:rsidR="008B4DF2" w:rsidRPr="00342E4F">
        <w:rPr>
          <w:rFonts w:ascii="Palatino Linotype" w:hAnsi="Palatino Linotype" w:cs="Arial"/>
          <w:b/>
        </w:rPr>
        <w:t xml:space="preserve">Competencia. </w:t>
      </w:r>
      <w:r w:rsidR="009F15E6" w:rsidRPr="00342E4F">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w:t>
      </w:r>
      <w:r w:rsidR="009F15E6" w:rsidRPr="00342E4F">
        <w:rPr>
          <w:rFonts w:ascii="Palatino Linotype" w:hAnsi="Palatino Linotype"/>
          <w:shd w:val="clear" w:color="auto" w:fill="FFFFFF"/>
        </w:rPr>
        <w:lastRenderedPageBreak/>
        <w:t>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A08F8" w:rsidRPr="00342E4F" w:rsidRDefault="00234452" w:rsidP="00EA08F8">
      <w:pPr>
        <w:spacing w:before="240" w:after="240" w:line="360" w:lineRule="auto"/>
        <w:jc w:val="both"/>
        <w:rPr>
          <w:rFonts w:ascii="Palatino Linotype" w:hAnsi="Palatino Linotype"/>
        </w:rPr>
      </w:pPr>
      <w:r w:rsidRPr="00342E4F">
        <w:rPr>
          <w:rFonts w:ascii="Palatino Linotype" w:hAnsi="Palatino Linotype" w:cs="Arial"/>
          <w:b/>
          <w:lang w:val="es-MX"/>
        </w:rPr>
        <w:t xml:space="preserve">Segundo. </w:t>
      </w:r>
      <w:r w:rsidRPr="00342E4F">
        <w:rPr>
          <w:rFonts w:ascii="Palatino Linotype" w:hAnsi="Palatino Linotype" w:cs="Arial"/>
          <w:b/>
        </w:rPr>
        <w:t xml:space="preserve">Oportunidad y </w:t>
      </w:r>
      <w:proofErr w:type="spellStart"/>
      <w:r w:rsidRPr="00342E4F">
        <w:rPr>
          <w:rFonts w:ascii="Palatino Linotype" w:hAnsi="Palatino Linotype" w:cs="Arial"/>
          <w:b/>
        </w:rPr>
        <w:t>Procedibilidad</w:t>
      </w:r>
      <w:proofErr w:type="spellEnd"/>
      <w:r w:rsidRPr="00342E4F">
        <w:rPr>
          <w:rFonts w:ascii="Palatino Linotype" w:hAnsi="Palatino Linotype" w:cs="Arial"/>
          <w:b/>
        </w:rPr>
        <w:t xml:space="preserve"> del Recurso de Revisión.</w:t>
      </w:r>
      <w:r w:rsidRPr="00342E4F">
        <w:rPr>
          <w:rFonts w:ascii="Palatino Linotype" w:hAnsi="Palatino Linotype" w:cs="Arial"/>
          <w:b/>
          <w:sz w:val="28"/>
        </w:rPr>
        <w:t xml:space="preserve"> </w:t>
      </w:r>
      <w:r w:rsidR="00EA08F8" w:rsidRPr="00342E4F">
        <w:rPr>
          <w:rFonts w:ascii="Palatino Linotype" w:hAnsi="Palatino Linotype" w:cs="Arial"/>
        </w:rPr>
        <w:t xml:space="preserve">Previo al estudio del fondo del asunto, se procede a analizar los requisitos de oportunidad y </w:t>
      </w:r>
      <w:proofErr w:type="spellStart"/>
      <w:r w:rsidR="00EA08F8" w:rsidRPr="00342E4F">
        <w:rPr>
          <w:rFonts w:ascii="Palatino Linotype" w:hAnsi="Palatino Linotype" w:cs="Arial"/>
        </w:rPr>
        <w:t>procedibilidad</w:t>
      </w:r>
      <w:proofErr w:type="spellEnd"/>
      <w:r w:rsidR="00EA08F8" w:rsidRPr="00342E4F">
        <w:rPr>
          <w:rFonts w:ascii="Palatino Linotype" w:hAnsi="Palatino Linotype" w:cs="Arial"/>
        </w:rPr>
        <w:t xml:space="preserve"> que debe reunir el recurso de revisión interpuesto, previstos en los artículos </w:t>
      </w:r>
      <w:r w:rsidR="00EA08F8" w:rsidRPr="00342E4F">
        <w:rPr>
          <w:rFonts w:ascii="Palatino Linotype" w:hAnsi="Palatino Linotype" w:cs="Arial"/>
          <w:lang w:val="es-MX" w:eastAsia="es-MX"/>
        </w:rPr>
        <w:t>178 y 180 de la Ley de Transparencia y Acceso a la Información Pública del Estado de México y Municipios.</w:t>
      </w:r>
    </w:p>
    <w:p w:rsidR="00EA08F8" w:rsidRPr="00342E4F" w:rsidRDefault="00EA08F8" w:rsidP="00EA08F8">
      <w:pPr>
        <w:spacing w:before="240" w:after="240" w:line="360" w:lineRule="auto"/>
        <w:jc w:val="both"/>
        <w:rPr>
          <w:rFonts w:ascii="Palatino Linotype" w:hAnsi="Palatino Linotype"/>
        </w:rPr>
      </w:pPr>
      <w:r w:rsidRPr="00342E4F">
        <w:rPr>
          <w:rFonts w:ascii="Palatino Linotype" w:hAnsi="Palatino Linotype" w:cs="Arial"/>
        </w:rPr>
        <w:t xml:space="preserve">El recurso de revisión fue interpuesto dentro del plazo de quince días hábiles, previsto en el artículo 178 de la </w:t>
      </w:r>
      <w:r w:rsidRPr="00342E4F">
        <w:rPr>
          <w:rFonts w:ascii="Palatino Linotype" w:hAnsi="Palatino Linotype" w:cs="Arial"/>
          <w:lang w:val="es-MX" w:eastAsia="es-MX"/>
        </w:rPr>
        <w:t>Ley de Transparencia y Acceso a la Información Pública del Estado de México y Municipios,</w:t>
      </w:r>
      <w:r w:rsidRPr="00342E4F">
        <w:rPr>
          <w:rFonts w:ascii="Palatino Linotype" w:hAnsi="Palatino Linotype" w:cs="Arial"/>
        </w:rPr>
        <w:t xml:space="preserve"> toda vez que el Sujeto Obligado remitió la respuesta a la solicitud de información el día </w:t>
      </w:r>
      <w:r w:rsidR="00062684" w:rsidRPr="00342E4F">
        <w:rPr>
          <w:rFonts w:ascii="Palatino Linotype" w:hAnsi="Palatino Linotype" w:cs="Arial"/>
          <w:b/>
        </w:rPr>
        <w:t>tres de diciembre</w:t>
      </w:r>
      <w:r w:rsidR="00975733" w:rsidRPr="00342E4F">
        <w:rPr>
          <w:rFonts w:ascii="Palatino Linotype" w:hAnsi="Palatino Linotype" w:cs="Arial"/>
          <w:b/>
          <w:lang w:eastAsia="es-MX"/>
        </w:rPr>
        <w:t xml:space="preserve"> de </w:t>
      </w:r>
      <w:r w:rsidRPr="00342E4F">
        <w:rPr>
          <w:rFonts w:ascii="Palatino Linotype" w:hAnsi="Palatino Linotype" w:cs="Arial"/>
          <w:b/>
          <w:lang w:eastAsia="es-MX"/>
        </w:rPr>
        <w:t xml:space="preserve">dos mil dieciocho, </w:t>
      </w:r>
      <w:r w:rsidRPr="00342E4F">
        <w:rPr>
          <w:rFonts w:ascii="Palatino Linotype" w:hAnsi="Palatino Linotype" w:cs="Arial"/>
        </w:rPr>
        <w:t>mientras que el recur</w:t>
      </w:r>
      <w:r w:rsidR="0074499E" w:rsidRPr="00342E4F">
        <w:rPr>
          <w:rFonts w:ascii="Palatino Linotype" w:hAnsi="Palatino Linotype" w:cs="Arial"/>
        </w:rPr>
        <w:t xml:space="preserve">so de revisión interpuesto por </w:t>
      </w:r>
      <w:r w:rsidRPr="00342E4F">
        <w:rPr>
          <w:rFonts w:ascii="Palatino Linotype" w:hAnsi="Palatino Linotype" w:cs="Arial"/>
        </w:rPr>
        <w:t>l</w:t>
      </w:r>
      <w:r w:rsidR="0074499E" w:rsidRPr="00342E4F">
        <w:rPr>
          <w:rFonts w:ascii="Palatino Linotype" w:hAnsi="Palatino Linotype" w:cs="Arial"/>
        </w:rPr>
        <w:t>a</w:t>
      </w:r>
      <w:r w:rsidRPr="00342E4F">
        <w:rPr>
          <w:rFonts w:ascii="Palatino Linotype" w:hAnsi="Palatino Linotype" w:cs="Arial"/>
        </w:rPr>
        <w:t xml:space="preserve"> recurrente, se tuvo por presentado el día </w:t>
      </w:r>
      <w:r w:rsidR="00062684" w:rsidRPr="00342E4F">
        <w:rPr>
          <w:rFonts w:ascii="Palatino Linotype" w:hAnsi="Palatino Linotype" w:cs="Arial"/>
          <w:b/>
        </w:rPr>
        <w:t>diez de diciembre</w:t>
      </w:r>
      <w:r w:rsidRPr="00342E4F">
        <w:rPr>
          <w:rFonts w:ascii="Palatino Linotype" w:hAnsi="Palatino Linotype" w:cs="Arial"/>
          <w:b/>
          <w:lang w:eastAsia="es-MX"/>
        </w:rPr>
        <w:t xml:space="preserve"> </w:t>
      </w:r>
      <w:r w:rsidRPr="00342E4F">
        <w:rPr>
          <w:rFonts w:ascii="Palatino Linotype" w:hAnsi="Palatino Linotype" w:cs="Arial"/>
          <w:b/>
        </w:rPr>
        <w:t>de dos mil</w:t>
      </w:r>
      <w:r w:rsidRPr="00342E4F">
        <w:rPr>
          <w:rFonts w:ascii="Palatino Linotype" w:hAnsi="Palatino Linotype" w:cs="Arial"/>
        </w:rPr>
        <w:t xml:space="preserve"> </w:t>
      </w:r>
      <w:r w:rsidRPr="00342E4F">
        <w:rPr>
          <w:rFonts w:ascii="Palatino Linotype" w:hAnsi="Palatino Linotype" w:cs="Arial"/>
          <w:b/>
        </w:rPr>
        <w:t>dieciocho</w:t>
      </w:r>
      <w:r w:rsidRPr="00342E4F">
        <w:rPr>
          <w:rFonts w:ascii="Palatino Linotype" w:hAnsi="Palatino Linotype"/>
        </w:rPr>
        <w:t xml:space="preserve">, esto es, </w:t>
      </w:r>
      <w:r w:rsidR="00062684" w:rsidRPr="00342E4F">
        <w:rPr>
          <w:rFonts w:ascii="Palatino Linotype" w:hAnsi="Palatino Linotype" w:cs="Arial"/>
        </w:rPr>
        <w:t xml:space="preserve">al quinto </w:t>
      </w:r>
      <w:r w:rsidRPr="00342E4F">
        <w:rPr>
          <w:rFonts w:ascii="Palatino Linotype" w:hAnsi="Palatino Linotype" w:cs="Arial"/>
        </w:rPr>
        <w:t xml:space="preserve">día </w:t>
      </w:r>
      <w:r w:rsidR="00062684" w:rsidRPr="00342E4F">
        <w:rPr>
          <w:rFonts w:ascii="Palatino Linotype" w:hAnsi="Palatino Linotype" w:cs="Arial"/>
        </w:rPr>
        <w:t xml:space="preserve">hábil </w:t>
      </w:r>
      <w:r w:rsidRPr="00342E4F">
        <w:rPr>
          <w:rFonts w:ascii="Palatino Linotype" w:hAnsi="Palatino Linotype" w:cs="Arial"/>
        </w:rPr>
        <w:t xml:space="preserve">en que tuvo </w:t>
      </w:r>
      <w:r w:rsidRPr="00342E4F">
        <w:rPr>
          <w:rFonts w:ascii="Palatino Linotype" w:hAnsi="Palatino Linotype" w:cs="Arial"/>
          <w:lang w:eastAsia="es-MX"/>
        </w:rPr>
        <w:t xml:space="preserve">conocimiento de la respuesta impugnada, en este sentido, </w:t>
      </w:r>
      <w:r w:rsidRPr="00342E4F">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rsidR="00EA08F8" w:rsidRPr="00342E4F" w:rsidRDefault="00EA08F8" w:rsidP="00EA08F8">
      <w:pPr>
        <w:spacing w:before="240" w:after="240" w:line="360" w:lineRule="auto"/>
        <w:jc w:val="both"/>
        <w:rPr>
          <w:rFonts w:ascii="Palatino Linotype" w:hAnsi="Palatino Linotype" w:cs="Arial"/>
          <w:lang w:eastAsia="es-MX"/>
        </w:rPr>
      </w:pPr>
      <w:r w:rsidRPr="00342E4F">
        <w:rPr>
          <w:rFonts w:ascii="Palatino Linotype" w:hAnsi="Palatino Linotype" w:cs="Arial"/>
          <w:lang w:eastAsia="es-MX"/>
        </w:rPr>
        <w:lastRenderedPageBreak/>
        <w:t xml:space="preserve">Así también, por cuanto hace a la </w:t>
      </w:r>
      <w:proofErr w:type="spellStart"/>
      <w:r w:rsidRPr="00342E4F">
        <w:rPr>
          <w:rFonts w:ascii="Palatino Linotype" w:hAnsi="Palatino Linotype" w:cs="Arial"/>
          <w:lang w:eastAsia="es-MX"/>
        </w:rPr>
        <w:t>procedibilidad</w:t>
      </w:r>
      <w:proofErr w:type="spellEnd"/>
      <w:r w:rsidRPr="00342E4F">
        <w:rPr>
          <w:rFonts w:ascii="Palatino Linotype" w:hAnsi="Palatino Linotype" w:cs="Arial"/>
          <w:lang w:eastAsia="es-MX"/>
        </w:rPr>
        <w:t xml:space="preserve"> del recurso de revisión, una vez realizado el análisis de los formatos de interposición del recurso, se concluye </w:t>
      </w:r>
      <w:r w:rsidRPr="00342E4F">
        <w:rPr>
          <w:rFonts w:ascii="Palatino Linotype" w:hAnsi="Palatino Linotype" w:cs="Arial"/>
        </w:rPr>
        <w:t xml:space="preserve">la acreditación plena de los elementos formales </w:t>
      </w:r>
      <w:r w:rsidRPr="00342E4F">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rsidR="00F5386C" w:rsidRPr="00342E4F" w:rsidRDefault="003C24C5" w:rsidP="00F5386C">
      <w:pPr>
        <w:spacing w:before="100" w:beforeAutospacing="1" w:after="100" w:afterAutospacing="1" w:line="360" w:lineRule="auto"/>
        <w:jc w:val="both"/>
        <w:rPr>
          <w:rFonts w:ascii="Palatino Linotype" w:hAnsi="Palatino Linotype" w:cs="Arial"/>
          <w:b/>
        </w:rPr>
      </w:pPr>
      <w:r w:rsidRPr="00342E4F">
        <w:rPr>
          <w:rFonts w:ascii="Palatino Linotype" w:hAnsi="Palatino Linotype" w:cs="Arial"/>
          <w:b/>
        </w:rPr>
        <w:t xml:space="preserve">Tercero. Materia de la revisión. </w:t>
      </w:r>
      <w:r w:rsidR="00F5386C" w:rsidRPr="00342E4F">
        <w:rPr>
          <w:rFonts w:ascii="Palatino Linotype" w:hAnsi="Palatino Linotype" w:cs="Arial"/>
        </w:rPr>
        <w:t xml:space="preserve">De la revisión a </w:t>
      </w:r>
      <w:r w:rsidR="00BB34A6" w:rsidRPr="00342E4F">
        <w:rPr>
          <w:rFonts w:ascii="Palatino Linotype" w:hAnsi="Palatino Linotype" w:cs="Arial"/>
        </w:rPr>
        <w:t>las</w:t>
      </w:r>
      <w:r w:rsidR="00F5386C" w:rsidRPr="00342E4F">
        <w:rPr>
          <w:rFonts w:ascii="Palatino Linotype" w:hAnsi="Palatino Linotype" w:cs="Arial"/>
        </w:rPr>
        <w:t xml:space="preserve"> constancias y documentos que obran en el expediente electrónico se advierte, que el tema sobre el que este Órgano Garante de Transparencia y Acceso a la Información se pronunciará será: </w:t>
      </w:r>
      <w:r w:rsidR="00F5386C" w:rsidRPr="00342E4F">
        <w:rPr>
          <w:rFonts w:ascii="Palatino Linotype" w:hAnsi="Palatino Linotype" w:cs="Arial"/>
          <w:b/>
        </w:rPr>
        <w:t xml:space="preserve">verificar si la respuesta otorgada por el Sujeto Obligado es adecuada y suficiente para satisfacer el derecho de acceso a la información pública </w:t>
      </w:r>
      <w:r w:rsidR="00F5386C" w:rsidRPr="00342E4F">
        <w:rPr>
          <w:rFonts w:ascii="Palatino Linotype" w:hAnsi="Palatino Linotype" w:cs="Arial"/>
        </w:rPr>
        <w:t>del Recurrente, o en su defecto</w:t>
      </w:r>
      <w:r w:rsidR="00975733" w:rsidRPr="00342E4F">
        <w:rPr>
          <w:rFonts w:ascii="Palatino Linotype" w:hAnsi="Palatino Linotype" w:cs="Arial"/>
        </w:rPr>
        <w:t>, en caso de ser</w:t>
      </w:r>
      <w:r w:rsidR="00F5386C" w:rsidRPr="00342E4F">
        <w:rPr>
          <w:rFonts w:ascii="Palatino Linotype" w:hAnsi="Palatino Linotype" w:cs="Arial"/>
        </w:rPr>
        <w:t xml:space="preserve"> procede</w:t>
      </w:r>
      <w:r w:rsidR="00975733" w:rsidRPr="00342E4F">
        <w:rPr>
          <w:rFonts w:ascii="Palatino Linotype" w:hAnsi="Palatino Linotype" w:cs="Arial"/>
        </w:rPr>
        <w:t>nte,</w:t>
      </w:r>
      <w:r w:rsidR="00F5386C" w:rsidRPr="00342E4F">
        <w:rPr>
          <w:rFonts w:ascii="Palatino Linotype" w:hAnsi="Palatino Linotype" w:cs="Arial"/>
        </w:rPr>
        <w:t xml:space="preserve"> ordenar la entrega de información oportuna.</w:t>
      </w:r>
    </w:p>
    <w:p w:rsidR="003B6277" w:rsidRPr="00342E4F" w:rsidRDefault="00E01421" w:rsidP="003B6277">
      <w:pPr>
        <w:spacing w:before="100" w:beforeAutospacing="1" w:after="100" w:afterAutospacing="1" w:line="360" w:lineRule="auto"/>
        <w:jc w:val="both"/>
        <w:rPr>
          <w:rFonts w:ascii="Palatino Linotype" w:hAnsi="Palatino Linotype" w:cs="Arial"/>
        </w:rPr>
      </w:pPr>
      <w:r w:rsidRPr="00342E4F">
        <w:rPr>
          <w:rFonts w:ascii="Palatino Linotype" w:hAnsi="Palatino Linotype" w:cs="Arial"/>
          <w:b/>
        </w:rPr>
        <w:t>Cuarto. Estudio del asunto.</w:t>
      </w:r>
      <w:r w:rsidR="003C24C5" w:rsidRPr="00342E4F">
        <w:rPr>
          <w:rFonts w:ascii="Palatino Linotype" w:hAnsi="Palatino Linotype" w:cs="Arial"/>
          <w:b/>
        </w:rPr>
        <w:t xml:space="preserve"> </w:t>
      </w:r>
      <w:r w:rsidR="00150860" w:rsidRPr="00342E4F">
        <w:rPr>
          <w:rFonts w:ascii="Palatino Linotype" w:hAnsi="Palatino Linotype" w:cs="Arial"/>
        </w:rPr>
        <w:t>E</w:t>
      </w:r>
      <w:r w:rsidR="003821B8" w:rsidRPr="00342E4F">
        <w:rPr>
          <w:rFonts w:ascii="Palatino Linotype" w:hAnsi="Palatino Linotype" w:cs="Arial"/>
        </w:rPr>
        <w:t xml:space="preserve">s conveniente precisar </w:t>
      </w:r>
      <w:r w:rsidR="00DA58C8" w:rsidRPr="00342E4F">
        <w:rPr>
          <w:rFonts w:ascii="Palatino Linotype" w:hAnsi="Palatino Linotype" w:cs="Arial"/>
        </w:rPr>
        <w:t xml:space="preserve">que </w:t>
      </w:r>
      <w:r w:rsidR="003C24C5" w:rsidRPr="00342E4F">
        <w:rPr>
          <w:rFonts w:ascii="Palatino Linotype" w:hAnsi="Palatino Linotype" w:cs="Arial"/>
        </w:rPr>
        <w:t xml:space="preserve">la parte solicitante </w:t>
      </w:r>
      <w:r w:rsidR="00DA58C8" w:rsidRPr="00342E4F">
        <w:rPr>
          <w:rFonts w:ascii="Palatino Linotype" w:hAnsi="Palatino Linotype" w:cs="Arial"/>
        </w:rPr>
        <w:t xml:space="preserve">requirió al </w:t>
      </w:r>
      <w:r w:rsidR="00DF6E3F" w:rsidRPr="00342E4F">
        <w:rPr>
          <w:rFonts w:ascii="Palatino Linotype" w:hAnsi="Palatino Linotype" w:cs="Arial"/>
        </w:rPr>
        <w:t>Sujeto Obligado</w:t>
      </w:r>
      <w:r w:rsidR="00E96A63" w:rsidRPr="00342E4F">
        <w:rPr>
          <w:rFonts w:ascii="Palatino Linotype" w:hAnsi="Palatino Linotype" w:cs="Arial"/>
        </w:rPr>
        <w:t xml:space="preserve">, </w:t>
      </w:r>
      <w:r w:rsidR="00062684" w:rsidRPr="00342E4F">
        <w:rPr>
          <w:rFonts w:ascii="Palatino Linotype" w:hAnsi="Palatino Linotype" w:cs="Arial"/>
        </w:rPr>
        <w:t xml:space="preserve">le </w:t>
      </w:r>
      <w:r w:rsidR="003B6277" w:rsidRPr="00342E4F">
        <w:rPr>
          <w:rFonts w:ascii="Palatino Linotype" w:hAnsi="Palatino Linotype" w:cs="Arial"/>
        </w:rPr>
        <w:t>proporcionara la relación numérica y por programa educativo de los formatos de control entregados por el área de seguimiento de egresados, e información que se procesa y genera.</w:t>
      </w:r>
    </w:p>
    <w:p w:rsidR="00957E02" w:rsidRPr="00342E4F" w:rsidRDefault="00E01421" w:rsidP="003B6277">
      <w:pPr>
        <w:spacing w:before="100" w:beforeAutospacing="1" w:after="100" w:afterAutospacing="1" w:line="360" w:lineRule="auto"/>
        <w:jc w:val="both"/>
        <w:rPr>
          <w:rFonts w:ascii="Palatino Linotype" w:hAnsi="Palatino Linotype" w:cs="Arial"/>
          <w:szCs w:val="28"/>
        </w:rPr>
      </w:pPr>
      <w:r w:rsidRPr="00342E4F">
        <w:rPr>
          <w:rFonts w:ascii="Palatino Linotype" w:hAnsi="Palatino Linotype" w:cs="Arial"/>
          <w:szCs w:val="22"/>
          <w:lang w:eastAsia="es-MX"/>
        </w:rPr>
        <w:t xml:space="preserve">En respuesta, el Sujeto Obligado </w:t>
      </w:r>
      <w:r w:rsidR="00BA7F0D" w:rsidRPr="00342E4F">
        <w:rPr>
          <w:rFonts w:ascii="Palatino Linotype" w:hAnsi="Palatino Linotype" w:cs="Arial"/>
          <w:szCs w:val="28"/>
        </w:rPr>
        <w:t>a través de</w:t>
      </w:r>
      <w:r w:rsidR="00957E02" w:rsidRPr="00342E4F">
        <w:rPr>
          <w:rFonts w:ascii="Palatino Linotype" w:hAnsi="Palatino Linotype" w:cs="Arial"/>
          <w:szCs w:val="28"/>
        </w:rPr>
        <w:t xml:space="preserve"> </w:t>
      </w:r>
      <w:r w:rsidR="00BA7F0D" w:rsidRPr="00342E4F">
        <w:rPr>
          <w:rFonts w:ascii="Palatino Linotype" w:hAnsi="Palatino Linotype" w:cs="Arial"/>
          <w:szCs w:val="28"/>
        </w:rPr>
        <w:t>l</w:t>
      </w:r>
      <w:r w:rsidR="00957E02" w:rsidRPr="00342E4F">
        <w:rPr>
          <w:rFonts w:ascii="Palatino Linotype" w:hAnsi="Palatino Linotype" w:cs="Arial"/>
          <w:szCs w:val="28"/>
        </w:rPr>
        <w:t xml:space="preserve">a Jefa del Departamento de Vinculación y Extensión, </w:t>
      </w:r>
      <w:r w:rsidR="00A0155E" w:rsidRPr="00342E4F">
        <w:rPr>
          <w:rFonts w:ascii="Palatino Linotype" w:hAnsi="Palatino Linotype" w:cs="Arial"/>
          <w:szCs w:val="28"/>
        </w:rPr>
        <w:t>informó que</w:t>
      </w:r>
      <w:r w:rsidR="00957E02" w:rsidRPr="00342E4F">
        <w:rPr>
          <w:rFonts w:ascii="Palatino Linotype" w:hAnsi="Palatino Linotype" w:cs="Arial"/>
          <w:szCs w:val="28"/>
        </w:rPr>
        <w:t xml:space="preserve"> después de realizar una búsqueda y </w:t>
      </w:r>
      <w:r w:rsidR="00DE066B" w:rsidRPr="00342E4F">
        <w:rPr>
          <w:rFonts w:ascii="Palatino Linotype" w:hAnsi="Palatino Linotype" w:cs="Arial"/>
          <w:szCs w:val="28"/>
        </w:rPr>
        <w:t>razonable, en los archivos de di</w:t>
      </w:r>
      <w:r w:rsidR="00957E02" w:rsidRPr="00342E4F">
        <w:rPr>
          <w:rFonts w:ascii="Palatino Linotype" w:hAnsi="Palatino Linotype" w:cs="Arial"/>
          <w:szCs w:val="28"/>
        </w:rPr>
        <w:t>cha Unidad Administrativa, no genera ni posee ningún documento donde conste la relación numérica  y por programa educativo de los formatos de control de seguimiento de egresados.</w:t>
      </w:r>
    </w:p>
    <w:p w:rsidR="00957E02" w:rsidRPr="00342E4F" w:rsidRDefault="001F4E38" w:rsidP="001F4E38">
      <w:pPr>
        <w:spacing w:before="240" w:after="240" w:line="360" w:lineRule="auto"/>
        <w:jc w:val="both"/>
        <w:rPr>
          <w:rFonts w:ascii="Palatino Linotype" w:hAnsi="Palatino Linotype" w:cs="Arial"/>
          <w:szCs w:val="22"/>
          <w:lang w:eastAsia="es-MX"/>
        </w:rPr>
      </w:pPr>
      <w:r w:rsidRPr="00342E4F">
        <w:rPr>
          <w:rFonts w:ascii="Palatino Linotype" w:hAnsi="Palatino Linotype" w:cs="Arial"/>
          <w:szCs w:val="22"/>
          <w:lang w:eastAsia="es-MX"/>
        </w:rPr>
        <w:lastRenderedPageBreak/>
        <w:t xml:space="preserve">Bajo los argumentos proporcionados </w:t>
      </w:r>
      <w:r w:rsidR="00B40905" w:rsidRPr="00342E4F">
        <w:rPr>
          <w:rFonts w:ascii="Palatino Linotype" w:hAnsi="Palatino Linotype" w:cs="Arial"/>
          <w:szCs w:val="22"/>
          <w:lang w:eastAsia="es-MX"/>
        </w:rPr>
        <w:t xml:space="preserve">por el Sujeto Obligado, es que </w:t>
      </w:r>
      <w:r w:rsidRPr="00342E4F">
        <w:rPr>
          <w:rFonts w:ascii="Palatino Linotype" w:hAnsi="Palatino Linotype" w:cs="Arial"/>
          <w:szCs w:val="22"/>
          <w:lang w:eastAsia="es-MX"/>
        </w:rPr>
        <w:t>l</w:t>
      </w:r>
      <w:r w:rsidR="00B40905" w:rsidRPr="00342E4F">
        <w:rPr>
          <w:rFonts w:ascii="Palatino Linotype" w:hAnsi="Palatino Linotype" w:cs="Arial"/>
          <w:szCs w:val="22"/>
          <w:lang w:eastAsia="es-MX"/>
        </w:rPr>
        <w:t>a</w:t>
      </w:r>
      <w:r w:rsidR="00957E02" w:rsidRPr="00342E4F">
        <w:rPr>
          <w:rFonts w:ascii="Palatino Linotype" w:hAnsi="Palatino Linotype" w:cs="Arial"/>
          <w:szCs w:val="22"/>
          <w:lang w:eastAsia="es-MX"/>
        </w:rPr>
        <w:t xml:space="preserve"> parte</w:t>
      </w:r>
      <w:r w:rsidRPr="00342E4F">
        <w:rPr>
          <w:rFonts w:ascii="Palatino Linotype" w:hAnsi="Palatino Linotype" w:cs="Arial"/>
          <w:szCs w:val="22"/>
          <w:lang w:eastAsia="es-MX"/>
        </w:rPr>
        <w:t xml:space="preserve"> solic</w:t>
      </w:r>
      <w:r w:rsidR="00B40905" w:rsidRPr="00342E4F">
        <w:rPr>
          <w:rFonts w:ascii="Palatino Linotype" w:hAnsi="Palatino Linotype" w:cs="Arial"/>
          <w:szCs w:val="22"/>
          <w:lang w:eastAsia="es-MX"/>
        </w:rPr>
        <w:t xml:space="preserve">itante se inconforma, </w:t>
      </w:r>
      <w:r w:rsidR="00E032E8" w:rsidRPr="00342E4F">
        <w:rPr>
          <w:rFonts w:ascii="Palatino Linotype" w:hAnsi="Palatino Linotype" w:cs="Arial"/>
          <w:szCs w:val="22"/>
          <w:lang w:eastAsia="es-MX"/>
        </w:rPr>
        <w:t>expresando</w:t>
      </w:r>
      <w:r w:rsidR="00B40905" w:rsidRPr="00342E4F">
        <w:rPr>
          <w:rFonts w:ascii="Palatino Linotype" w:hAnsi="Palatino Linotype" w:cs="Arial"/>
          <w:szCs w:val="22"/>
          <w:lang w:eastAsia="es-MX"/>
        </w:rPr>
        <w:t xml:space="preserve"> que </w:t>
      </w:r>
      <w:r w:rsidR="00957E02" w:rsidRPr="00342E4F">
        <w:rPr>
          <w:rFonts w:ascii="Palatino Linotype" w:hAnsi="Palatino Linotype" w:cs="Arial"/>
          <w:szCs w:val="22"/>
          <w:lang w:eastAsia="es-MX"/>
        </w:rPr>
        <w:t xml:space="preserve">se negó la </w:t>
      </w:r>
      <w:r w:rsidR="00B40905" w:rsidRPr="00342E4F">
        <w:rPr>
          <w:rFonts w:ascii="Palatino Linotype" w:hAnsi="Palatino Linotype" w:cs="Arial"/>
          <w:szCs w:val="22"/>
          <w:lang w:eastAsia="es-MX"/>
        </w:rPr>
        <w:t>información</w:t>
      </w:r>
      <w:r w:rsidR="00957E02" w:rsidRPr="00342E4F">
        <w:rPr>
          <w:rFonts w:ascii="Palatino Linotype" w:hAnsi="Palatino Linotype" w:cs="Arial"/>
          <w:szCs w:val="22"/>
          <w:lang w:eastAsia="es-MX"/>
        </w:rPr>
        <w:t>, pues niegan los formatos de control, aún y cuando en su página oficial reconocen el procedimiento de seguimiento de egresados.</w:t>
      </w:r>
    </w:p>
    <w:p w:rsidR="007775E3" w:rsidRPr="00342E4F" w:rsidRDefault="00AB579C" w:rsidP="001F4E38">
      <w:pPr>
        <w:shd w:val="clear" w:color="auto" w:fill="FFFFFF"/>
        <w:spacing w:before="240" w:after="240" w:line="360" w:lineRule="auto"/>
        <w:jc w:val="both"/>
        <w:rPr>
          <w:rFonts w:ascii="Palatino Linotype" w:hAnsi="Palatino Linotype"/>
        </w:rPr>
      </w:pPr>
      <w:r w:rsidRPr="00342E4F">
        <w:rPr>
          <w:rFonts w:ascii="Palatino Linotype" w:hAnsi="Palatino Linotype"/>
        </w:rPr>
        <w:t>Por otro lado, u</w:t>
      </w:r>
      <w:r w:rsidR="001F4E38" w:rsidRPr="00342E4F">
        <w:rPr>
          <w:rFonts w:ascii="Palatino Linotype" w:hAnsi="Palatino Linotype"/>
        </w:rPr>
        <w:t xml:space="preserve">na vez admitido el presente recurso, dentro del término otorgado para realizar toda clase de manifestaciones, el Sujeto Obligado remitió a través del Sistema de Acceso a la Información Mexiquense su informe justificado, mediante el </w:t>
      </w:r>
      <w:r w:rsidR="00B43ADD" w:rsidRPr="00342E4F">
        <w:rPr>
          <w:rFonts w:ascii="Palatino Linotype" w:hAnsi="Palatino Linotype"/>
        </w:rPr>
        <w:t>cual ratifica la respuesta proporcionada en un primer momento</w:t>
      </w:r>
      <w:r w:rsidR="00954D16" w:rsidRPr="00342E4F">
        <w:rPr>
          <w:rFonts w:ascii="Palatino Linotype" w:hAnsi="Palatino Linotype"/>
        </w:rPr>
        <w:t xml:space="preserve"> por el</w:t>
      </w:r>
      <w:r w:rsidR="00F86ACF" w:rsidRPr="00342E4F">
        <w:rPr>
          <w:rFonts w:ascii="Palatino Linotype" w:hAnsi="Palatino Linotype"/>
        </w:rPr>
        <w:t xml:space="preserve"> Servidor Público Habilitado del Departamento </w:t>
      </w:r>
      <w:r w:rsidR="00954D16" w:rsidRPr="00342E4F">
        <w:rPr>
          <w:rFonts w:ascii="Palatino Linotype" w:hAnsi="Palatino Linotype"/>
        </w:rPr>
        <w:t>de Vinculación</w:t>
      </w:r>
      <w:r w:rsidR="00F86ACF" w:rsidRPr="00342E4F">
        <w:rPr>
          <w:rFonts w:ascii="Palatino Linotype" w:hAnsi="Palatino Linotype"/>
        </w:rPr>
        <w:t xml:space="preserve"> y Extensión, motivo por el cual </w:t>
      </w:r>
      <w:r w:rsidR="00B43ADD" w:rsidRPr="00342E4F">
        <w:rPr>
          <w:rFonts w:ascii="Palatino Linotype" w:hAnsi="Palatino Linotype"/>
        </w:rPr>
        <w:t xml:space="preserve">no se puso a la vista de la recurrente, </w:t>
      </w:r>
      <w:r w:rsidR="00F86ACF" w:rsidRPr="00342E4F">
        <w:rPr>
          <w:rFonts w:ascii="Palatino Linotype" w:hAnsi="Palatino Linotype"/>
        </w:rPr>
        <w:t>en virtud de que n</w:t>
      </w:r>
      <w:r w:rsidR="00B43ADD" w:rsidRPr="00342E4F">
        <w:rPr>
          <w:rFonts w:ascii="Palatino Linotype" w:hAnsi="Palatino Linotype"/>
        </w:rPr>
        <w:t>o aportó elementos novedosos que permitirán colmar la solicitud.</w:t>
      </w:r>
    </w:p>
    <w:p w:rsidR="00942415" w:rsidRPr="00342E4F" w:rsidRDefault="004E1B4B" w:rsidP="009F73E4">
      <w:pPr>
        <w:spacing w:before="240" w:after="240" w:line="360" w:lineRule="auto"/>
        <w:ind w:right="49"/>
        <w:jc w:val="both"/>
        <w:rPr>
          <w:rFonts w:ascii="Palatino Linotype" w:hAnsi="Palatino Linotype" w:cs="Arial"/>
          <w:szCs w:val="28"/>
        </w:rPr>
      </w:pPr>
      <w:r w:rsidRPr="00342E4F">
        <w:rPr>
          <w:rFonts w:ascii="Palatino Linotype" w:hAnsi="Palatino Linotype" w:cs="Arial"/>
          <w:szCs w:val="28"/>
        </w:rPr>
        <w:t xml:space="preserve">Así, </w:t>
      </w:r>
      <w:r w:rsidR="00942415" w:rsidRPr="00342E4F">
        <w:rPr>
          <w:rFonts w:ascii="Palatino Linotype" w:hAnsi="Palatino Linotype" w:cs="Arial"/>
          <w:szCs w:val="28"/>
        </w:rPr>
        <w:t>derivado del análisis realizado en las constancias que integran el expediente, se concluye que las razones o motivos de inconformidad vertidos por el recurrente resultan</w:t>
      </w:r>
      <w:r w:rsidR="007775E3" w:rsidRPr="00342E4F">
        <w:rPr>
          <w:rFonts w:ascii="Palatino Linotype" w:hAnsi="Palatino Linotype" w:cs="Arial"/>
          <w:szCs w:val="28"/>
        </w:rPr>
        <w:t xml:space="preserve"> </w:t>
      </w:r>
      <w:r w:rsidR="00942415" w:rsidRPr="00342E4F">
        <w:rPr>
          <w:rFonts w:ascii="Palatino Linotype" w:hAnsi="Palatino Linotype" w:cs="Arial"/>
          <w:szCs w:val="28"/>
        </w:rPr>
        <w:t xml:space="preserve">fundados, en atención a de las consideraciones que se establecen </w:t>
      </w:r>
      <w:r w:rsidR="00373884" w:rsidRPr="00342E4F">
        <w:rPr>
          <w:rFonts w:ascii="Palatino Linotype" w:hAnsi="Palatino Linotype" w:cs="Arial"/>
          <w:szCs w:val="28"/>
        </w:rPr>
        <w:t>a continuación</w:t>
      </w:r>
      <w:r w:rsidR="00942415" w:rsidRPr="00342E4F">
        <w:rPr>
          <w:rFonts w:ascii="Palatino Linotype" w:hAnsi="Palatino Linotype" w:cs="Arial"/>
          <w:szCs w:val="28"/>
        </w:rPr>
        <w:t>.</w:t>
      </w:r>
    </w:p>
    <w:p w:rsidR="0079157A" w:rsidRPr="00342E4F" w:rsidRDefault="00485BA7" w:rsidP="0079157A">
      <w:pPr>
        <w:spacing w:before="240" w:after="240" w:line="360" w:lineRule="auto"/>
        <w:jc w:val="both"/>
        <w:rPr>
          <w:rFonts w:ascii="Palatino Linotype" w:hAnsi="Palatino Linotype" w:cs="Bookman Old Style"/>
        </w:rPr>
      </w:pPr>
      <w:r w:rsidRPr="00342E4F">
        <w:rPr>
          <w:rFonts w:ascii="Palatino Linotype" w:hAnsi="Palatino Linotype" w:cs="Bookman Old Style"/>
        </w:rPr>
        <w:t>En primer lugar,</w:t>
      </w:r>
      <w:r w:rsidR="00240C76" w:rsidRPr="00342E4F">
        <w:rPr>
          <w:rFonts w:ascii="Palatino Linotype" w:hAnsi="Palatino Linotype" w:cs="Bookman Old Style"/>
        </w:rPr>
        <w:t xml:space="preserve"> </w:t>
      </w:r>
      <w:r w:rsidR="0079157A" w:rsidRPr="00342E4F">
        <w:rPr>
          <w:rFonts w:ascii="Palatino Linotype" w:hAnsi="Palatino Linotype"/>
        </w:rPr>
        <w:t xml:space="preserve">conviene resaltar que </w:t>
      </w:r>
      <w:r w:rsidR="0079157A" w:rsidRPr="00342E4F">
        <w:rPr>
          <w:rFonts w:ascii="Palatino Linotype" w:hAnsi="Palatino Linotype" w:cs="Arial"/>
        </w:rPr>
        <w:t xml:space="preserve">el derecho de acceso a información pública, es un derecho humano, mismo que en términos del artículo 1° de la Constitución Política de los Estados Unidos Mexicanos, toda autoridad tiene la obligación de promoverlo, respetarlo, protegerlo y garantizarlo, conforme a los </w:t>
      </w:r>
      <w:r w:rsidR="0079157A" w:rsidRPr="00342E4F">
        <w:rPr>
          <w:rFonts w:ascii="Palatino Linotype" w:hAnsi="Palatino Linotype"/>
        </w:rPr>
        <w:t>principios de universalidad, interdependencia, indivisibilidad y progresividad, por tal motivo se debe prevenir, investigar, sancionar y reparar toda violación en los términos que establezca la ley.</w:t>
      </w:r>
    </w:p>
    <w:p w:rsidR="0079157A" w:rsidRPr="00342E4F" w:rsidRDefault="0079157A" w:rsidP="0079157A">
      <w:pPr>
        <w:spacing w:before="240" w:after="240" w:line="360" w:lineRule="auto"/>
        <w:jc w:val="both"/>
        <w:rPr>
          <w:rFonts w:ascii="Palatino Linotype" w:hAnsi="Palatino Linotype" w:cs="Arial"/>
        </w:rPr>
      </w:pPr>
      <w:r w:rsidRPr="00342E4F">
        <w:rPr>
          <w:rFonts w:ascii="Palatino Linotype" w:hAnsi="Palatino Linotype" w:cs="Arial"/>
        </w:rPr>
        <w:lastRenderedPageBreak/>
        <w:t>El derecho de acceso a la información pública impl</w:t>
      </w:r>
      <w:r w:rsidR="00F86ACF" w:rsidRPr="00342E4F">
        <w:rPr>
          <w:rFonts w:ascii="Palatino Linotype" w:hAnsi="Palatino Linotype" w:cs="Arial"/>
        </w:rPr>
        <w:t xml:space="preserve">ica que cualquier persona puede </w:t>
      </w:r>
      <w:r w:rsidRPr="00342E4F">
        <w:rPr>
          <w:rFonts w:ascii="Palatino Linotype" w:hAnsi="Palatino Linotype" w:cs="Arial"/>
        </w:rPr>
        <w:t xml:space="preserve">acceder y conocer la información contenida en los documentos que se encuentran en posesión de los Sujetos Obligados, por consiguiente, el acceso a la información se tendrá por cumplido cuando el solicitante tenga a su disposición la información requerida, o cuando realice su consulta en el lugar que ésta se localice, conforme a los artículos 3 fracción XI, 4 y 166 párrafo primero </w:t>
      </w:r>
      <w:r w:rsidRPr="00342E4F">
        <w:rPr>
          <w:rFonts w:ascii="Palatino Linotype" w:hAnsi="Palatino Linotype" w:cs="Arial"/>
          <w:bCs/>
        </w:rPr>
        <w:t>de la Ley de Transparencia y Acceso a la Información Pública del Estado de México y Municipios, que en su parte conducente señalan lo siguiente</w:t>
      </w:r>
      <w:r w:rsidRPr="00342E4F">
        <w:rPr>
          <w:rFonts w:ascii="Palatino Linotype" w:hAnsi="Palatino Linotype" w:cs="Arial"/>
        </w:rPr>
        <w:t>:</w:t>
      </w:r>
    </w:p>
    <w:p w:rsidR="0079157A" w:rsidRPr="00342E4F" w:rsidRDefault="0079157A" w:rsidP="0079157A">
      <w:pPr>
        <w:spacing w:before="120" w:after="120"/>
        <w:ind w:left="851" w:right="902"/>
        <w:jc w:val="both"/>
        <w:rPr>
          <w:rFonts w:ascii="Palatino Linotype" w:hAnsi="Palatino Linotype"/>
          <w:bCs/>
          <w:i/>
          <w:sz w:val="22"/>
        </w:rPr>
      </w:pPr>
      <w:r w:rsidRPr="00342E4F">
        <w:rPr>
          <w:rFonts w:ascii="Palatino Linotype" w:hAnsi="Palatino Linotype"/>
          <w:b/>
          <w:bCs/>
          <w:i/>
          <w:sz w:val="22"/>
        </w:rPr>
        <w:t xml:space="preserve">“Artículo 3. </w:t>
      </w:r>
      <w:r w:rsidRPr="00342E4F">
        <w:rPr>
          <w:rFonts w:ascii="Palatino Linotype" w:hAnsi="Palatino Linotype"/>
          <w:bCs/>
          <w:i/>
          <w:sz w:val="22"/>
          <w:u w:val="single"/>
        </w:rPr>
        <w:t>Para los efectos de la presente Ley se entenderá por</w:t>
      </w:r>
      <w:r w:rsidRPr="00342E4F">
        <w:rPr>
          <w:rFonts w:ascii="Palatino Linotype" w:hAnsi="Palatino Linotype"/>
          <w:bCs/>
          <w:i/>
          <w:sz w:val="22"/>
        </w:rPr>
        <w:t>:</w:t>
      </w:r>
    </w:p>
    <w:p w:rsidR="0079157A" w:rsidRPr="00342E4F" w:rsidRDefault="0079157A" w:rsidP="0079157A">
      <w:pPr>
        <w:spacing w:before="120" w:after="120"/>
        <w:ind w:left="851" w:right="902"/>
        <w:jc w:val="both"/>
        <w:rPr>
          <w:rFonts w:ascii="Palatino Linotype" w:hAnsi="Palatino Linotype"/>
          <w:i/>
          <w:sz w:val="22"/>
        </w:rPr>
      </w:pPr>
      <w:r w:rsidRPr="00342E4F">
        <w:rPr>
          <w:rFonts w:ascii="Palatino Linotype" w:hAnsi="Palatino Linotype"/>
          <w:i/>
          <w:sz w:val="22"/>
        </w:rPr>
        <w:t>(…)</w:t>
      </w:r>
    </w:p>
    <w:p w:rsidR="0079157A" w:rsidRPr="00342E4F" w:rsidRDefault="0079157A" w:rsidP="0079157A">
      <w:pPr>
        <w:spacing w:before="120" w:after="120"/>
        <w:ind w:left="851" w:right="902"/>
        <w:jc w:val="both"/>
        <w:rPr>
          <w:rFonts w:ascii="Palatino Linotype" w:hAnsi="Palatino Linotype"/>
          <w:i/>
          <w:sz w:val="22"/>
        </w:rPr>
      </w:pPr>
      <w:r w:rsidRPr="00342E4F">
        <w:rPr>
          <w:rFonts w:ascii="Palatino Linotype" w:hAnsi="Palatino Linotype"/>
          <w:b/>
          <w:bCs/>
          <w:i/>
          <w:sz w:val="22"/>
        </w:rPr>
        <w:t xml:space="preserve">XI. Documento: </w:t>
      </w:r>
      <w:r w:rsidRPr="00342E4F">
        <w:rPr>
          <w:rFonts w:ascii="Palatino Linotype" w:hAnsi="Palatino Linotype"/>
          <w:i/>
          <w:sz w:val="22"/>
        </w:rPr>
        <w:t xml:space="preserve">Los expedientes, reportes, estudios, actas, resoluciones, </w:t>
      </w:r>
      <w:r w:rsidRPr="00342E4F">
        <w:rPr>
          <w:rFonts w:ascii="Palatino Linotype" w:hAnsi="Palatino Linotype"/>
          <w:b/>
          <w:i/>
          <w:sz w:val="22"/>
        </w:rPr>
        <w:t>oficios,</w:t>
      </w:r>
      <w:r w:rsidRPr="00342E4F">
        <w:rPr>
          <w:rFonts w:ascii="Palatino Linotype" w:hAnsi="Palatino Linotype"/>
          <w:i/>
          <w:sz w:val="22"/>
        </w:rPr>
        <w:t xml:space="preserve"> correspondencia, acuerdos, directivas, directrices, circulares, contratos, convenios, instructivos, notas, memorandos, estadísticas o bien, </w:t>
      </w:r>
      <w:r w:rsidRPr="00342E4F">
        <w:rPr>
          <w:rFonts w:ascii="Palatino Linotype" w:hAnsi="Palatino Linotype"/>
          <w:b/>
          <w:i/>
          <w:sz w:val="22"/>
        </w:rPr>
        <w:t>cualquier otro registro que documente el ejercicio de las facultades, funciones y competencias de los sujetos obligados, sus servidores públicos e integrantes, sin importar su fuente o fecha de elaboración.</w:t>
      </w:r>
      <w:r w:rsidRPr="00342E4F">
        <w:rPr>
          <w:rFonts w:ascii="Palatino Linotype" w:hAnsi="Palatino Linotype"/>
          <w:i/>
          <w:sz w:val="22"/>
        </w:rPr>
        <w:t xml:space="preserve"> Los documentos podrán estar en cualquier medio, sea escrito, impreso, sonoro, visual, electrónico, informático u holográfico;</w:t>
      </w:r>
    </w:p>
    <w:p w:rsidR="0079157A" w:rsidRPr="00342E4F" w:rsidRDefault="0079157A" w:rsidP="0079157A">
      <w:pPr>
        <w:spacing w:before="120" w:after="120"/>
        <w:ind w:left="851" w:right="902"/>
        <w:jc w:val="both"/>
        <w:rPr>
          <w:rFonts w:ascii="Palatino Linotype" w:hAnsi="Palatino Linotype"/>
          <w:i/>
          <w:sz w:val="22"/>
        </w:rPr>
      </w:pPr>
      <w:r w:rsidRPr="00342E4F">
        <w:rPr>
          <w:rFonts w:ascii="Palatino Linotype" w:hAnsi="Palatino Linotype"/>
          <w:bCs/>
          <w:i/>
          <w:sz w:val="22"/>
        </w:rPr>
        <w:t>(…</w:t>
      </w:r>
      <w:r w:rsidRPr="00342E4F">
        <w:rPr>
          <w:rFonts w:ascii="Palatino Linotype" w:hAnsi="Palatino Linotype"/>
          <w:i/>
          <w:sz w:val="22"/>
        </w:rPr>
        <w:t>)</w:t>
      </w:r>
    </w:p>
    <w:p w:rsidR="0079157A" w:rsidRPr="00342E4F" w:rsidRDefault="0079157A" w:rsidP="0079157A">
      <w:pPr>
        <w:spacing w:before="120" w:after="120"/>
        <w:ind w:left="851" w:right="902"/>
        <w:jc w:val="both"/>
        <w:rPr>
          <w:rFonts w:ascii="Palatino Linotype" w:hAnsi="Palatino Linotype"/>
          <w:bCs/>
          <w:i/>
          <w:sz w:val="22"/>
        </w:rPr>
      </w:pPr>
      <w:r w:rsidRPr="00342E4F">
        <w:rPr>
          <w:rFonts w:ascii="Palatino Linotype" w:hAnsi="Palatino Linotype"/>
          <w:b/>
          <w:bCs/>
          <w:i/>
          <w:sz w:val="22"/>
        </w:rPr>
        <w:t xml:space="preserve">Artículo 4. </w:t>
      </w:r>
      <w:r w:rsidRPr="00342E4F">
        <w:rPr>
          <w:rFonts w:ascii="Palatino Linotype" w:hAnsi="Palatino Linotype"/>
          <w:bCs/>
          <w:i/>
          <w:sz w:val="22"/>
        </w:rPr>
        <w:t>El derecho humano de acceso a la información pública es la prerrogativa de las personas para buscar, difundir, investigar, recabar, recibir y solicitar información pública, sin necesidad de acreditar personalidad ni interés jurídico.</w:t>
      </w:r>
    </w:p>
    <w:p w:rsidR="0079157A" w:rsidRPr="00342E4F" w:rsidRDefault="0079157A" w:rsidP="0079157A">
      <w:pPr>
        <w:spacing w:before="120" w:after="120"/>
        <w:ind w:left="851" w:right="902"/>
        <w:jc w:val="both"/>
        <w:rPr>
          <w:rFonts w:ascii="Palatino Linotype" w:hAnsi="Palatino Linotype"/>
          <w:i/>
          <w:sz w:val="22"/>
        </w:rPr>
      </w:pPr>
      <w:r w:rsidRPr="00342E4F">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w:t>
      </w:r>
      <w:r w:rsidRPr="00342E4F">
        <w:rPr>
          <w:rFonts w:ascii="Palatino Linotype" w:hAnsi="Palatino Linotype"/>
          <w:i/>
          <w:sz w:val="22"/>
        </w:rPr>
        <w:lastRenderedPageBreak/>
        <w:t>en los términos de las causas legítimas y estrictamente necesarias previstas por esta Ley.</w:t>
      </w:r>
    </w:p>
    <w:p w:rsidR="0079157A" w:rsidRPr="00342E4F" w:rsidRDefault="0079157A" w:rsidP="0079157A">
      <w:pPr>
        <w:spacing w:before="120" w:after="120"/>
        <w:ind w:left="851" w:right="902"/>
        <w:jc w:val="both"/>
        <w:rPr>
          <w:rFonts w:ascii="Palatino Linotype" w:hAnsi="Palatino Linotype"/>
          <w:i/>
          <w:sz w:val="22"/>
        </w:rPr>
      </w:pPr>
      <w:r w:rsidRPr="00342E4F">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79157A" w:rsidRPr="00342E4F" w:rsidRDefault="0079157A" w:rsidP="0079157A">
      <w:pPr>
        <w:spacing w:before="120" w:after="120"/>
        <w:ind w:left="851" w:right="902"/>
        <w:jc w:val="both"/>
        <w:rPr>
          <w:rFonts w:ascii="Palatino Linotype" w:hAnsi="Palatino Linotype"/>
          <w:i/>
          <w:sz w:val="22"/>
        </w:rPr>
      </w:pPr>
      <w:r w:rsidRPr="00342E4F">
        <w:rPr>
          <w:rFonts w:ascii="Palatino Linotype" w:hAnsi="Palatino Linotype"/>
          <w:i/>
          <w:sz w:val="22"/>
        </w:rPr>
        <w:t>(…)</w:t>
      </w:r>
    </w:p>
    <w:p w:rsidR="0079157A" w:rsidRPr="00342E4F" w:rsidRDefault="0079157A" w:rsidP="0079157A">
      <w:pPr>
        <w:autoSpaceDE w:val="0"/>
        <w:autoSpaceDN w:val="0"/>
        <w:adjustRightInd w:val="0"/>
        <w:spacing w:before="120" w:after="120"/>
        <w:ind w:left="851" w:right="900"/>
        <w:jc w:val="both"/>
        <w:rPr>
          <w:rFonts w:ascii="Palatino Linotype" w:hAnsi="Palatino Linotype"/>
          <w:b/>
          <w:i/>
          <w:sz w:val="22"/>
          <w:szCs w:val="22"/>
        </w:rPr>
      </w:pPr>
      <w:r w:rsidRPr="00342E4F">
        <w:rPr>
          <w:rFonts w:ascii="Palatino Linotype" w:hAnsi="Palatino Linotype"/>
          <w:b/>
          <w:i/>
          <w:sz w:val="22"/>
          <w:szCs w:val="22"/>
        </w:rPr>
        <w:t xml:space="preserve">Artículo 166. </w:t>
      </w:r>
      <w:r w:rsidRPr="00342E4F">
        <w:rPr>
          <w:rFonts w:ascii="Palatino Linotype" w:eastAsiaTheme="minorEastAsia" w:hAnsi="Palatino Linotype" w:cs="Arial"/>
          <w:i/>
          <w:sz w:val="22"/>
          <w:szCs w:val="22"/>
          <w:lang w:val="es-MX"/>
        </w:rPr>
        <w:t>La obligación de acceso a la información pública se tendrá por cumplida cuando el solicitante tenga a su disposición la información requerida, o cuando realice la consulta de la misma en el lugar en el que ésta se localice.”</w:t>
      </w:r>
    </w:p>
    <w:p w:rsidR="0079157A" w:rsidRPr="00342E4F" w:rsidRDefault="0079157A" w:rsidP="0079157A">
      <w:pPr>
        <w:pStyle w:val="NormalWeb"/>
        <w:spacing w:line="360" w:lineRule="auto"/>
        <w:jc w:val="both"/>
        <w:rPr>
          <w:rFonts w:ascii="Palatino Linotype" w:hAnsi="Palatino Linotype" w:cs="Arial"/>
        </w:rPr>
      </w:pPr>
      <w:r w:rsidRPr="00342E4F">
        <w:rPr>
          <w:rFonts w:ascii="Palatino Linotype" w:hAnsi="Palatino Linotype" w:cs="Arial"/>
        </w:rPr>
        <w:t>De ahí que se adelante que el Sujeto Obligado cuenta con el deber en el ánimo de satisfacer las solicitudes de acceso a la información que le sean formuladas, de entregar la información pública que obre en sus archivos como lo indica el artículo 12, segundo párrafo de la Ley en análisis</w:t>
      </w:r>
      <w:r w:rsidRPr="00342E4F">
        <w:rPr>
          <w:rStyle w:val="Refdenotaalpie"/>
          <w:rFonts w:ascii="Palatino Linotype" w:hAnsi="Palatino Linotype" w:cs="Arial"/>
        </w:rPr>
        <w:footnoteReference w:id="1"/>
      </w:r>
      <w:r w:rsidRPr="00342E4F">
        <w:rPr>
          <w:rFonts w:ascii="Palatino Linotype" w:hAnsi="Palatino Linotype" w:cs="Arial"/>
        </w:rPr>
        <w:t>; más aún si la misma se trata de información de interés público, es decir, aquella que resulta relevante o beneficiosa para la sociedad y no simplemente de interés individual y cuya divulgación resulta útil para que el público comprenda las actividades que llevan a cabo los Sujetos Obligados</w:t>
      </w:r>
      <w:r w:rsidRPr="00342E4F">
        <w:rPr>
          <w:rStyle w:val="Refdenotaalpie"/>
          <w:rFonts w:ascii="Palatino Linotype" w:hAnsi="Palatino Linotype" w:cs="Arial"/>
        </w:rPr>
        <w:footnoteReference w:id="2"/>
      </w:r>
      <w:r w:rsidRPr="00342E4F">
        <w:rPr>
          <w:rFonts w:ascii="Palatino Linotype" w:hAnsi="Palatino Linotype" w:cs="Arial"/>
        </w:rPr>
        <w:t>.</w:t>
      </w:r>
    </w:p>
    <w:p w:rsidR="006C6054" w:rsidRPr="00342E4F" w:rsidRDefault="00DE4ADF" w:rsidP="0079157A">
      <w:pPr>
        <w:pStyle w:val="NormalWeb"/>
        <w:spacing w:line="360" w:lineRule="auto"/>
        <w:jc w:val="both"/>
        <w:rPr>
          <w:rFonts w:ascii="Palatino Linotype" w:hAnsi="Palatino Linotype" w:cs="Arial"/>
        </w:rPr>
      </w:pPr>
      <w:r w:rsidRPr="00342E4F">
        <w:rPr>
          <w:rFonts w:ascii="Palatino Linotype" w:hAnsi="Palatino Linotype" w:cs="Arial"/>
        </w:rPr>
        <w:t>Así</w:t>
      </w:r>
      <w:r w:rsidR="00084E43" w:rsidRPr="00342E4F">
        <w:rPr>
          <w:rFonts w:ascii="Palatino Linotype" w:hAnsi="Palatino Linotype" w:cs="Arial"/>
        </w:rPr>
        <w:t xml:space="preserve">, atendiendo a </w:t>
      </w:r>
      <w:r w:rsidR="00171F11" w:rsidRPr="00342E4F">
        <w:rPr>
          <w:rFonts w:ascii="Palatino Linotype" w:hAnsi="Palatino Linotype" w:cs="Arial"/>
        </w:rPr>
        <w:t xml:space="preserve">los términos de </w:t>
      </w:r>
      <w:r w:rsidR="00084E43" w:rsidRPr="00342E4F">
        <w:rPr>
          <w:rFonts w:ascii="Palatino Linotype" w:hAnsi="Palatino Linotype" w:cs="Arial"/>
        </w:rPr>
        <w:t xml:space="preserve">la solicitud de información, </w:t>
      </w:r>
      <w:r w:rsidR="00E91713" w:rsidRPr="00342E4F">
        <w:rPr>
          <w:rFonts w:ascii="Palatino Linotype" w:hAnsi="Palatino Linotype" w:cs="Arial"/>
        </w:rPr>
        <w:t xml:space="preserve">conviene iniciar precisando que </w:t>
      </w:r>
      <w:r w:rsidR="00171F11" w:rsidRPr="00342E4F">
        <w:rPr>
          <w:rFonts w:ascii="Palatino Linotype" w:hAnsi="Palatino Linotype" w:cs="Arial"/>
        </w:rPr>
        <w:t xml:space="preserve">no escapa de la óptica de este Órgano Garante que el </w:t>
      </w:r>
      <w:r w:rsidR="00F66605" w:rsidRPr="00342E4F">
        <w:rPr>
          <w:rFonts w:ascii="Palatino Linotype" w:hAnsi="Palatino Linotype" w:cs="Arial"/>
        </w:rPr>
        <w:t>particular solicitó</w:t>
      </w:r>
      <w:r w:rsidR="00171F11" w:rsidRPr="00342E4F">
        <w:rPr>
          <w:rFonts w:ascii="Palatino Linotype" w:hAnsi="Palatino Linotype" w:cs="Arial"/>
        </w:rPr>
        <w:t xml:space="preserve"> de manera específica una </w:t>
      </w:r>
      <w:r w:rsidR="00171F11" w:rsidRPr="00342E4F">
        <w:rPr>
          <w:rFonts w:ascii="Palatino Linotype" w:hAnsi="Palatino Linotype" w:cs="Arial"/>
          <w:i/>
        </w:rPr>
        <w:t xml:space="preserve">relación numérica </w:t>
      </w:r>
      <w:r w:rsidR="00171F11" w:rsidRPr="00342E4F">
        <w:rPr>
          <w:rFonts w:ascii="Palatino Linotype" w:hAnsi="Palatino Linotype" w:cs="Arial"/>
        </w:rPr>
        <w:t xml:space="preserve">y </w:t>
      </w:r>
      <w:r w:rsidR="00171F11" w:rsidRPr="00342E4F">
        <w:rPr>
          <w:rFonts w:ascii="Palatino Linotype" w:hAnsi="Palatino Linotype" w:cs="Arial"/>
          <w:i/>
        </w:rPr>
        <w:t xml:space="preserve">por programa educativo </w:t>
      </w:r>
      <w:r w:rsidR="00171F11" w:rsidRPr="00342E4F">
        <w:rPr>
          <w:rFonts w:ascii="Palatino Linotype" w:hAnsi="Palatino Linotype" w:cs="Arial"/>
        </w:rPr>
        <w:t xml:space="preserve">de los formatos de control entregados por el área de egresados, así como la información </w:t>
      </w:r>
      <w:r w:rsidR="00171F11" w:rsidRPr="00342E4F">
        <w:rPr>
          <w:rFonts w:ascii="Palatino Linotype" w:hAnsi="Palatino Linotype" w:cs="Arial"/>
        </w:rPr>
        <w:lastRenderedPageBreak/>
        <w:t>que se procesa y genera, razón por la cual el sujeto obligado se limit</w:t>
      </w:r>
      <w:r w:rsidR="0043702E" w:rsidRPr="00342E4F">
        <w:rPr>
          <w:rFonts w:ascii="Palatino Linotype" w:hAnsi="Palatino Linotype" w:cs="Arial"/>
        </w:rPr>
        <w:t>ó</w:t>
      </w:r>
      <w:r w:rsidR="00171F11" w:rsidRPr="00342E4F">
        <w:rPr>
          <w:rFonts w:ascii="Palatino Linotype" w:hAnsi="Palatino Linotype" w:cs="Arial"/>
        </w:rPr>
        <w:t xml:space="preserve"> a responder que</w:t>
      </w:r>
      <w:r w:rsidR="0043702E" w:rsidRPr="00342E4F">
        <w:rPr>
          <w:rFonts w:ascii="Palatino Linotype" w:hAnsi="Palatino Linotype" w:cs="Arial"/>
        </w:rPr>
        <w:t>,</w:t>
      </w:r>
      <w:r w:rsidR="00171F11" w:rsidRPr="00342E4F">
        <w:rPr>
          <w:rFonts w:ascii="Palatino Linotype" w:hAnsi="Palatino Linotype" w:cs="Arial"/>
        </w:rPr>
        <w:t xml:space="preserve"> derivado de la búsqueda exhaustiva y razonable llevada a cabo en </w:t>
      </w:r>
      <w:r w:rsidR="0043702E" w:rsidRPr="00342E4F">
        <w:rPr>
          <w:rFonts w:ascii="Palatino Linotype" w:hAnsi="Palatino Linotype" w:cs="Arial"/>
        </w:rPr>
        <w:t>los archivos d</w:t>
      </w:r>
      <w:r w:rsidR="00171F11" w:rsidRPr="00342E4F">
        <w:rPr>
          <w:rFonts w:ascii="Palatino Linotype" w:hAnsi="Palatino Linotype" w:cs="Arial"/>
        </w:rPr>
        <w:t xml:space="preserve">el Departamento </w:t>
      </w:r>
      <w:r w:rsidR="0043702E" w:rsidRPr="00342E4F">
        <w:rPr>
          <w:rFonts w:ascii="Palatino Linotype" w:hAnsi="Palatino Linotype" w:cs="Arial"/>
        </w:rPr>
        <w:t xml:space="preserve">de Vinculación y Extensión, no genera ni posee documento alguno donde conste la </w:t>
      </w:r>
      <w:r w:rsidR="0043702E" w:rsidRPr="00342E4F">
        <w:rPr>
          <w:rFonts w:ascii="Palatino Linotype" w:hAnsi="Palatino Linotype" w:cs="Arial"/>
          <w:i/>
        </w:rPr>
        <w:t xml:space="preserve">relación numérica </w:t>
      </w:r>
      <w:r w:rsidR="0043702E" w:rsidRPr="00342E4F">
        <w:rPr>
          <w:rFonts w:ascii="Palatino Linotype" w:hAnsi="Palatino Linotype" w:cs="Arial"/>
        </w:rPr>
        <w:t>y</w:t>
      </w:r>
      <w:r w:rsidR="0043702E" w:rsidRPr="00342E4F">
        <w:rPr>
          <w:rFonts w:ascii="Palatino Linotype" w:hAnsi="Palatino Linotype" w:cs="Arial"/>
          <w:i/>
        </w:rPr>
        <w:t xml:space="preserve"> por programa educativo </w:t>
      </w:r>
      <w:r w:rsidR="0043702E" w:rsidRPr="00342E4F">
        <w:rPr>
          <w:rFonts w:ascii="Palatino Linotype" w:hAnsi="Palatino Linotype" w:cs="Arial"/>
        </w:rPr>
        <w:t>de los formatos de control de seguimiento</w:t>
      </w:r>
      <w:r w:rsidR="006C6054" w:rsidRPr="00342E4F">
        <w:rPr>
          <w:rFonts w:ascii="Palatino Linotype" w:hAnsi="Palatino Linotype" w:cs="Arial"/>
        </w:rPr>
        <w:t xml:space="preserve"> de egresados, advirtiéndose así, que no niega la existencia de los formatos de control de seguimiento, sin embargo, no genera, administra o posee la información de los mismos, en los término</w:t>
      </w:r>
      <w:r w:rsidR="00D032E5" w:rsidRPr="00342E4F">
        <w:rPr>
          <w:rFonts w:ascii="Palatino Linotype" w:hAnsi="Palatino Linotype" w:cs="Arial"/>
        </w:rPr>
        <w:t>s que el recurrente lo solicita, es decir, a través de relaciones numéricas y por programa educativo.</w:t>
      </w:r>
    </w:p>
    <w:p w:rsidR="006C6054" w:rsidRPr="00342E4F" w:rsidRDefault="006C6054" w:rsidP="0079157A">
      <w:pPr>
        <w:pStyle w:val="NormalWeb"/>
        <w:spacing w:line="360" w:lineRule="auto"/>
        <w:jc w:val="both"/>
        <w:rPr>
          <w:rFonts w:ascii="Palatino Linotype" w:hAnsi="Palatino Linotype" w:cs="Arial"/>
        </w:rPr>
      </w:pPr>
      <w:r w:rsidRPr="00342E4F">
        <w:rPr>
          <w:rFonts w:ascii="Palatino Linotype" w:hAnsi="Palatino Linotype" w:cs="Arial"/>
        </w:rPr>
        <w:t xml:space="preserve">En esta tesitura, debe puntualizarse que la obligación de proporcionar la información, no implica que los sujetos obligados deban presentarla o sintetizarla conforme al interés del particular, </w:t>
      </w:r>
      <w:r w:rsidR="006167D5" w:rsidRPr="00342E4F">
        <w:rPr>
          <w:rFonts w:ascii="Palatino Linotype" w:hAnsi="Palatino Linotype" w:cs="Arial"/>
        </w:rPr>
        <w:t>en otras palabras,</w:t>
      </w:r>
      <w:r w:rsidRPr="00342E4F">
        <w:rPr>
          <w:rFonts w:ascii="Palatino Linotype" w:hAnsi="Palatino Linotype" w:cs="Arial"/>
        </w:rPr>
        <w:t xml:space="preserve"> los sujetos obligados no se encuentran constreñidos a proporcionar la información a</w:t>
      </w:r>
      <w:r w:rsidR="00D032E5" w:rsidRPr="00342E4F">
        <w:rPr>
          <w:rFonts w:ascii="Palatino Linotype" w:hAnsi="Palatino Linotype" w:cs="Arial"/>
        </w:rPr>
        <w:t>l</w:t>
      </w:r>
      <w:r w:rsidRPr="00342E4F">
        <w:rPr>
          <w:rFonts w:ascii="Palatino Linotype" w:hAnsi="Palatino Linotype" w:cs="Arial"/>
        </w:rPr>
        <w:t xml:space="preserve"> grado de detalle que los particulares la solicit</w:t>
      </w:r>
      <w:r w:rsidR="006167D5" w:rsidRPr="00342E4F">
        <w:rPr>
          <w:rFonts w:ascii="Palatino Linotype" w:hAnsi="Palatino Linotype" w:cs="Arial"/>
        </w:rPr>
        <w:t>e</w:t>
      </w:r>
      <w:r w:rsidRPr="00342E4F">
        <w:rPr>
          <w:rFonts w:ascii="Palatino Linotype" w:hAnsi="Palatino Linotype" w:cs="Arial"/>
        </w:rPr>
        <w:t>n, pues</w:t>
      </w:r>
      <w:r w:rsidR="006167D5" w:rsidRPr="00342E4F">
        <w:rPr>
          <w:rFonts w:ascii="Palatino Linotype" w:hAnsi="Palatino Linotype" w:cs="Arial"/>
        </w:rPr>
        <w:t xml:space="preserve"> la ley establece que</w:t>
      </w:r>
      <w:r w:rsidR="002E0861" w:rsidRPr="00342E4F">
        <w:rPr>
          <w:rFonts w:ascii="Palatino Linotype" w:hAnsi="Palatino Linotype" w:cs="Arial"/>
        </w:rPr>
        <w:t xml:space="preserve"> únicamente proporcionaran </w:t>
      </w:r>
      <w:r w:rsidR="006167D5" w:rsidRPr="00342E4F">
        <w:rPr>
          <w:rFonts w:ascii="Palatino Linotype" w:hAnsi="Palatino Linotype" w:cs="Arial"/>
        </w:rPr>
        <w:t xml:space="preserve">los documentos en los que conste lo que </w:t>
      </w:r>
      <w:r w:rsidR="002E0861" w:rsidRPr="00342E4F">
        <w:rPr>
          <w:rFonts w:ascii="Palatino Linotype" w:hAnsi="Palatino Linotype" w:cs="Arial"/>
        </w:rPr>
        <w:t>se les requiera y que obre</w:t>
      </w:r>
      <w:r w:rsidR="006167D5" w:rsidRPr="00342E4F">
        <w:rPr>
          <w:rFonts w:ascii="Palatino Linotype" w:hAnsi="Palatino Linotype" w:cs="Arial"/>
        </w:rPr>
        <w:t>n</w:t>
      </w:r>
      <w:r w:rsidR="002E0861" w:rsidRPr="00342E4F">
        <w:rPr>
          <w:rFonts w:ascii="Palatino Linotype" w:hAnsi="Palatino Linotype" w:cs="Arial"/>
        </w:rPr>
        <w:t xml:space="preserve"> en sus archivos, en el estado que</w:t>
      </w:r>
      <w:r w:rsidR="006167D5" w:rsidRPr="00342E4F">
        <w:rPr>
          <w:rFonts w:ascii="Palatino Linotype" w:hAnsi="Palatino Linotype" w:cs="Arial"/>
        </w:rPr>
        <w:t xml:space="preserve"> estos</w:t>
      </w:r>
      <w:r w:rsidR="002E0861" w:rsidRPr="00342E4F">
        <w:rPr>
          <w:rFonts w:ascii="Palatino Linotype" w:hAnsi="Palatino Linotype" w:cs="Arial"/>
        </w:rPr>
        <w:t xml:space="preserve"> se encuentre</w:t>
      </w:r>
      <w:r w:rsidR="006167D5" w:rsidRPr="00342E4F">
        <w:rPr>
          <w:rFonts w:ascii="Palatino Linotype" w:hAnsi="Palatino Linotype" w:cs="Arial"/>
        </w:rPr>
        <w:t>n</w:t>
      </w:r>
      <w:r w:rsidR="002E0861" w:rsidRPr="00342E4F">
        <w:rPr>
          <w:rFonts w:ascii="Palatino Linotype" w:hAnsi="Palatino Linotype" w:cs="Arial"/>
        </w:rPr>
        <w:t xml:space="preserve">, es decir,  sin que ello implique que deban generar, resumir, efectuar cálculos o practicar investigaciones, de conformidad con el artículo 12 de la Ley de Transparencia y Acceso a la Información Pública del Estado de México. </w:t>
      </w:r>
    </w:p>
    <w:p w:rsidR="0090318C" w:rsidRPr="00342E4F" w:rsidRDefault="00F66605" w:rsidP="0090318C">
      <w:pPr>
        <w:pStyle w:val="NormalWeb"/>
        <w:spacing w:line="360" w:lineRule="auto"/>
        <w:jc w:val="both"/>
        <w:rPr>
          <w:rFonts w:ascii="Palatino Linotype" w:hAnsi="Palatino Linotype" w:cs="Arial"/>
        </w:rPr>
      </w:pPr>
      <w:r w:rsidRPr="00342E4F">
        <w:rPr>
          <w:rFonts w:ascii="Palatino Linotype" w:hAnsi="Palatino Linotype" w:cs="Arial"/>
        </w:rPr>
        <w:t xml:space="preserve">Bajo este contexto, este Órgano Garante estima </w:t>
      </w:r>
      <w:r w:rsidR="00A64177" w:rsidRPr="00342E4F">
        <w:rPr>
          <w:rFonts w:ascii="Palatino Linotype" w:hAnsi="Palatino Linotype" w:cs="Arial"/>
        </w:rPr>
        <w:t>conveniente</w:t>
      </w:r>
      <w:r w:rsidRPr="00342E4F">
        <w:rPr>
          <w:rFonts w:ascii="Palatino Linotype" w:hAnsi="Palatino Linotype" w:cs="Arial"/>
        </w:rPr>
        <w:t xml:space="preserve"> aplicar la facultad de suplencia en favor de la parte solicitante, en términos de los artículos </w:t>
      </w:r>
      <w:r w:rsidR="00A64177" w:rsidRPr="00342E4F">
        <w:rPr>
          <w:rFonts w:ascii="Palatino Linotype" w:hAnsi="Palatino Linotype"/>
        </w:rPr>
        <w:t>13</w:t>
      </w:r>
      <w:r w:rsidR="00A64177" w:rsidRPr="00342E4F">
        <w:rPr>
          <w:rStyle w:val="Refdenotaalpie"/>
          <w:rFonts w:ascii="Palatino Linotype" w:hAnsi="Palatino Linotype"/>
        </w:rPr>
        <w:footnoteReference w:id="3"/>
      </w:r>
      <w:r w:rsidR="00A64177" w:rsidRPr="00342E4F">
        <w:rPr>
          <w:rFonts w:ascii="Palatino Linotype" w:hAnsi="Palatino Linotype"/>
        </w:rPr>
        <w:t xml:space="preserve"> y 181 </w:t>
      </w:r>
      <w:r w:rsidR="00A64177" w:rsidRPr="00342E4F">
        <w:rPr>
          <w:rFonts w:ascii="Palatino Linotype" w:hAnsi="Palatino Linotype"/>
        </w:rPr>
        <w:lastRenderedPageBreak/>
        <w:t>párrafo cuarto</w:t>
      </w:r>
      <w:r w:rsidR="00A64177" w:rsidRPr="00342E4F">
        <w:rPr>
          <w:rStyle w:val="Refdenotaalpie"/>
          <w:rFonts w:ascii="Palatino Linotype" w:hAnsi="Palatino Linotype"/>
        </w:rPr>
        <w:footnoteReference w:id="4"/>
      </w:r>
      <w:r w:rsidR="00A64177" w:rsidRPr="00342E4F">
        <w:rPr>
          <w:rFonts w:ascii="Palatino Linotype" w:hAnsi="Palatino Linotype"/>
        </w:rPr>
        <w:t xml:space="preserve"> </w:t>
      </w:r>
      <w:r w:rsidRPr="00342E4F">
        <w:rPr>
          <w:rFonts w:ascii="Palatino Linotype" w:hAnsi="Palatino Linotype" w:cs="Arial"/>
        </w:rPr>
        <w:t>de l</w:t>
      </w:r>
      <w:r w:rsidRPr="00342E4F">
        <w:rPr>
          <w:rFonts w:ascii="Palatino Linotype" w:hAnsi="Palatino Linotype" w:cs="Arial"/>
          <w:szCs w:val="28"/>
        </w:rPr>
        <w:t>a Ley de Transparencia y Acceso a la Información Pública del Estado de México y Municipios</w:t>
      </w:r>
      <w:r w:rsidRPr="00342E4F">
        <w:rPr>
          <w:rFonts w:ascii="Palatino Linotype" w:hAnsi="Palatino Linotype" w:cs="Arial"/>
        </w:rPr>
        <w:t>, ya que al no ser un experto</w:t>
      </w:r>
      <w:r w:rsidR="00A64177" w:rsidRPr="00342E4F">
        <w:rPr>
          <w:rFonts w:ascii="Palatino Linotype" w:hAnsi="Palatino Linotype" w:cs="Arial"/>
        </w:rPr>
        <w:t>, indicó que requería la información estructurada de una forma</w:t>
      </w:r>
      <w:r w:rsidR="00505832" w:rsidRPr="00342E4F">
        <w:rPr>
          <w:rFonts w:ascii="Palatino Linotype" w:hAnsi="Palatino Linotype" w:cs="Arial"/>
        </w:rPr>
        <w:t xml:space="preserve"> predeterminada, cuya entrega podría interpretarse como que el sujeto obligado tendría que efectuar un procesamiento o realizar cálculos para proporcionar la información al grado de detalle que se le requiere, sin embargo</w:t>
      </w:r>
      <w:r w:rsidR="00A64177" w:rsidRPr="00342E4F">
        <w:rPr>
          <w:rFonts w:ascii="Palatino Linotype" w:hAnsi="Palatino Linotype" w:cs="Arial"/>
        </w:rPr>
        <w:t>, la información</w:t>
      </w:r>
      <w:r w:rsidR="0090318C" w:rsidRPr="00342E4F">
        <w:rPr>
          <w:rFonts w:ascii="Palatino Linotype" w:hAnsi="Palatino Linotype" w:cs="Arial"/>
        </w:rPr>
        <w:t xml:space="preserve"> materia de la solicitud, podría localizarse en cualquier documento, de conformidad con el artículo 3 de la ley de la materia citado con antelación, que el sujeto obligado hubiese generado en el desempeño de sus funciones.</w:t>
      </w:r>
    </w:p>
    <w:p w:rsidR="00381153" w:rsidRPr="00342E4F" w:rsidRDefault="00F66605" w:rsidP="0079157A">
      <w:pPr>
        <w:pStyle w:val="NormalWeb"/>
        <w:spacing w:line="360" w:lineRule="auto"/>
        <w:jc w:val="both"/>
        <w:rPr>
          <w:rFonts w:ascii="Palatino Linotype" w:hAnsi="Palatino Linotype" w:cs="Arial"/>
          <w:szCs w:val="28"/>
        </w:rPr>
      </w:pPr>
      <w:r w:rsidRPr="00342E4F">
        <w:rPr>
          <w:rFonts w:ascii="Palatino Linotype" w:hAnsi="Palatino Linotype" w:cs="Arial"/>
        </w:rPr>
        <w:t xml:space="preserve">De igual forma, se advierte que el particular </w:t>
      </w:r>
      <w:r w:rsidR="00381153" w:rsidRPr="00342E4F">
        <w:rPr>
          <w:rFonts w:ascii="Palatino Linotype" w:hAnsi="Palatino Linotype" w:cs="Arial"/>
        </w:rPr>
        <w:t xml:space="preserve">fue omiso en establecer un periodo cierto en el que se haya generado la información que requiere, por lo tanto, es oportuno precisar que tomando en consideración la materia sobre la que versa el requerimiento, y en observancia del principio de suplencia referido en párrafos anteriores, este Órgano Garante considera que la información que es susceptible de ser proporcionada por el Sujeto Obligado, </w:t>
      </w:r>
      <w:r w:rsidR="00381153" w:rsidRPr="00342E4F">
        <w:rPr>
          <w:rFonts w:ascii="Palatino Linotype" w:hAnsi="Palatino Linotype" w:cs="Arial"/>
          <w:szCs w:val="28"/>
        </w:rPr>
        <w:t>corresponde a la documentación generada en el</w:t>
      </w:r>
      <w:r w:rsidR="00381153" w:rsidRPr="00342E4F">
        <w:rPr>
          <w:rFonts w:ascii="Palatino Linotype" w:eastAsia="Arial" w:hAnsi="Palatino Linotype" w:cs="Arial"/>
          <w:spacing w:val="1"/>
        </w:rPr>
        <w:t xml:space="preserve"> a</w:t>
      </w:r>
      <w:r w:rsidR="00381153" w:rsidRPr="00342E4F">
        <w:rPr>
          <w:rFonts w:ascii="Palatino Linotype" w:eastAsia="Arial" w:hAnsi="Palatino Linotype" w:cs="Arial"/>
          <w:spacing w:val="-1"/>
        </w:rPr>
        <w:t>ñ</w:t>
      </w:r>
      <w:r w:rsidR="00381153" w:rsidRPr="00342E4F">
        <w:rPr>
          <w:rFonts w:ascii="Palatino Linotype" w:eastAsia="Arial" w:hAnsi="Palatino Linotype" w:cs="Arial"/>
        </w:rPr>
        <w:t>o</w:t>
      </w:r>
      <w:r w:rsidR="00381153" w:rsidRPr="00342E4F">
        <w:rPr>
          <w:rFonts w:ascii="Palatino Linotype" w:eastAsia="Arial" w:hAnsi="Palatino Linotype" w:cs="Arial"/>
          <w:spacing w:val="2"/>
        </w:rPr>
        <w:t xml:space="preserve"> </w:t>
      </w:r>
      <w:r w:rsidR="00381153" w:rsidRPr="00342E4F">
        <w:rPr>
          <w:rFonts w:ascii="Palatino Linotype" w:eastAsia="Arial" w:hAnsi="Palatino Linotype" w:cs="Arial"/>
        </w:rPr>
        <w:t>inme</w:t>
      </w:r>
      <w:r w:rsidR="00381153" w:rsidRPr="00342E4F">
        <w:rPr>
          <w:rFonts w:ascii="Palatino Linotype" w:eastAsia="Arial" w:hAnsi="Palatino Linotype" w:cs="Arial"/>
          <w:spacing w:val="1"/>
        </w:rPr>
        <w:t>d</w:t>
      </w:r>
      <w:r w:rsidR="00381153" w:rsidRPr="00342E4F">
        <w:rPr>
          <w:rFonts w:ascii="Palatino Linotype" w:eastAsia="Arial" w:hAnsi="Palatino Linotype" w:cs="Arial"/>
        </w:rPr>
        <w:t>ia</w:t>
      </w:r>
      <w:r w:rsidR="00381153" w:rsidRPr="00342E4F">
        <w:rPr>
          <w:rFonts w:ascii="Palatino Linotype" w:eastAsia="Arial" w:hAnsi="Palatino Linotype" w:cs="Arial"/>
          <w:spacing w:val="-1"/>
        </w:rPr>
        <w:t>t</w:t>
      </w:r>
      <w:r w:rsidR="00381153" w:rsidRPr="00342E4F">
        <w:rPr>
          <w:rFonts w:ascii="Palatino Linotype" w:eastAsia="Arial" w:hAnsi="Palatino Linotype" w:cs="Arial"/>
        </w:rPr>
        <w:t>o</w:t>
      </w:r>
      <w:r w:rsidR="00381153" w:rsidRPr="00342E4F">
        <w:rPr>
          <w:rFonts w:ascii="Palatino Linotype" w:eastAsia="Arial" w:hAnsi="Palatino Linotype" w:cs="Arial"/>
          <w:spacing w:val="2"/>
        </w:rPr>
        <w:t xml:space="preserve"> </w:t>
      </w:r>
      <w:r w:rsidR="00381153" w:rsidRPr="00342E4F">
        <w:rPr>
          <w:rFonts w:ascii="Palatino Linotype" w:eastAsia="Arial" w:hAnsi="Palatino Linotype" w:cs="Arial"/>
          <w:spacing w:val="-1"/>
        </w:rPr>
        <w:t>a</w:t>
      </w:r>
      <w:r w:rsidR="00381153" w:rsidRPr="00342E4F">
        <w:rPr>
          <w:rFonts w:ascii="Palatino Linotype" w:eastAsia="Arial" w:hAnsi="Palatino Linotype" w:cs="Arial"/>
          <w:spacing w:val="1"/>
        </w:rPr>
        <w:t>n</w:t>
      </w:r>
      <w:r w:rsidR="00381153" w:rsidRPr="00342E4F">
        <w:rPr>
          <w:rFonts w:ascii="Palatino Linotype" w:eastAsia="Arial" w:hAnsi="Palatino Linotype" w:cs="Arial"/>
        </w:rPr>
        <w:t>t</w:t>
      </w:r>
      <w:r w:rsidR="00381153" w:rsidRPr="00342E4F">
        <w:rPr>
          <w:rFonts w:ascii="Palatino Linotype" w:eastAsia="Arial" w:hAnsi="Palatino Linotype" w:cs="Arial"/>
          <w:spacing w:val="1"/>
        </w:rPr>
        <w:t>e</w:t>
      </w:r>
      <w:r w:rsidR="00381153" w:rsidRPr="00342E4F">
        <w:rPr>
          <w:rFonts w:ascii="Palatino Linotype" w:eastAsia="Arial" w:hAnsi="Palatino Linotype" w:cs="Arial"/>
        </w:rPr>
        <w:t>r</w:t>
      </w:r>
      <w:r w:rsidR="00381153" w:rsidRPr="00342E4F">
        <w:rPr>
          <w:rFonts w:ascii="Palatino Linotype" w:eastAsia="Arial" w:hAnsi="Palatino Linotype" w:cs="Arial"/>
          <w:spacing w:val="-1"/>
        </w:rPr>
        <w:t>i</w:t>
      </w:r>
      <w:r w:rsidR="00381153" w:rsidRPr="00342E4F">
        <w:rPr>
          <w:rFonts w:ascii="Palatino Linotype" w:eastAsia="Arial" w:hAnsi="Palatino Linotype" w:cs="Arial"/>
          <w:spacing w:val="1"/>
        </w:rPr>
        <w:t>o</w:t>
      </w:r>
      <w:r w:rsidR="00381153" w:rsidRPr="00342E4F">
        <w:rPr>
          <w:rFonts w:ascii="Palatino Linotype" w:eastAsia="Arial" w:hAnsi="Palatino Linotype" w:cs="Arial"/>
        </w:rPr>
        <w:t>r</w:t>
      </w:r>
      <w:r w:rsidR="00381153" w:rsidRPr="00342E4F">
        <w:rPr>
          <w:rFonts w:ascii="Palatino Linotype" w:eastAsia="Arial" w:hAnsi="Palatino Linotype" w:cs="Arial"/>
          <w:spacing w:val="1"/>
        </w:rPr>
        <w:t xml:space="preserve"> </w:t>
      </w:r>
      <w:r w:rsidR="00381153" w:rsidRPr="00342E4F">
        <w:rPr>
          <w:rFonts w:ascii="Palatino Linotype" w:eastAsia="Arial" w:hAnsi="Palatino Linotype" w:cs="Arial"/>
        </w:rPr>
        <w:t>c</w:t>
      </w:r>
      <w:r w:rsidR="00381153" w:rsidRPr="00342E4F">
        <w:rPr>
          <w:rFonts w:ascii="Palatino Linotype" w:eastAsia="Arial" w:hAnsi="Palatino Linotype" w:cs="Arial"/>
          <w:spacing w:val="1"/>
        </w:rPr>
        <w:t>on</w:t>
      </w:r>
      <w:r w:rsidR="00381153" w:rsidRPr="00342E4F">
        <w:rPr>
          <w:rFonts w:ascii="Palatino Linotype" w:eastAsia="Arial" w:hAnsi="Palatino Linotype" w:cs="Arial"/>
          <w:spacing w:val="-2"/>
        </w:rPr>
        <w:t>t</w:t>
      </w:r>
      <w:r w:rsidR="00381153" w:rsidRPr="00342E4F">
        <w:rPr>
          <w:rFonts w:ascii="Palatino Linotype" w:eastAsia="Arial" w:hAnsi="Palatino Linotype" w:cs="Arial"/>
          <w:spacing w:val="1"/>
        </w:rPr>
        <w:t>a</w:t>
      </w:r>
      <w:r w:rsidR="00381153" w:rsidRPr="00342E4F">
        <w:rPr>
          <w:rFonts w:ascii="Palatino Linotype" w:eastAsia="Arial" w:hAnsi="Palatino Linotype" w:cs="Arial"/>
          <w:spacing w:val="-1"/>
        </w:rPr>
        <w:t>d</w:t>
      </w:r>
      <w:r w:rsidR="00381153" w:rsidRPr="00342E4F">
        <w:rPr>
          <w:rFonts w:ascii="Palatino Linotype" w:eastAsia="Arial" w:hAnsi="Palatino Linotype" w:cs="Arial"/>
        </w:rPr>
        <w:t>o a</w:t>
      </w:r>
      <w:r w:rsidR="00381153" w:rsidRPr="00342E4F">
        <w:rPr>
          <w:rFonts w:ascii="Palatino Linotype" w:eastAsia="Arial" w:hAnsi="Palatino Linotype" w:cs="Arial"/>
          <w:spacing w:val="3"/>
        </w:rPr>
        <w:t xml:space="preserve"> </w:t>
      </w:r>
      <w:r w:rsidR="00381153" w:rsidRPr="00342E4F">
        <w:rPr>
          <w:rFonts w:ascii="Palatino Linotype" w:eastAsia="Arial" w:hAnsi="Palatino Linotype" w:cs="Arial"/>
          <w:spacing w:val="1"/>
        </w:rPr>
        <w:t>pa</w:t>
      </w:r>
      <w:r w:rsidR="00381153" w:rsidRPr="00342E4F">
        <w:rPr>
          <w:rFonts w:ascii="Palatino Linotype" w:eastAsia="Arial" w:hAnsi="Palatino Linotype" w:cs="Arial"/>
        </w:rPr>
        <w:t>rt</w:t>
      </w:r>
      <w:r w:rsidR="00381153" w:rsidRPr="00342E4F">
        <w:rPr>
          <w:rFonts w:ascii="Palatino Linotype" w:eastAsia="Arial" w:hAnsi="Palatino Linotype" w:cs="Arial"/>
          <w:spacing w:val="-1"/>
        </w:rPr>
        <w:t>i</w:t>
      </w:r>
      <w:r w:rsidR="00381153" w:rsidRPr="00342E4F">
        <w:rPr>
          <w:rFonts w:ascii="Palatino Linotype" w:eastAsia="Arial" w:hAnsi="Palatino Linotype" w:cs="Arial"/>
        </w:rPr>
        <w:t>r</w:t>
      </w:r>
      <w:r w:rsidR="00381153" w:rsidRPr="00342E4F">
        <w:rPr>
          <w:rFonts w:ascii="Palatino Linotype" w:eastAsia="Arial" w:hAnsi="Palatino Linotype" w:cs="Arial"/>
          <w:spacing w:val="1"/>
        </w:rPr>
        <w:t xml:space="preserve"> d</w:t>
      </w:r>
      <w:r w:rsidR="00381153" w:rsidRPr="00342E4F">
        <w:rPr>
          <w:rFonts w:ascii="Palatino Linotype" w:eastAsia="Arial" w:hAnsi="Palatino Linotype" w:cs="Arial"/>
        </w:rPr>
        <w:t>e</w:t>
      </w:r>
      <w:r w:rsidR="00381153" w:rsidRPr="00342E4F">
        <w:rPr>
          <w:rFonts w:ascii="Palatino Linotype" w:eastAsia="Arial" w:hAnsi="Palatino Linotype" w:cs="Arial"/>
          <w:spacing w:val="3"/>
        </w:rPr>
        <w:t xml:space="preserve"> </w:t>
      </w:r>
      <w:r w:rsidR="00381153" w:rsidRPr="00342E4F">
        <w:rPr>
          <w:rFonts w:ascii="Palatino Linotype" w:eastAsia="Arial" w:hAnsi="Palatino Linotype" w:cs="Arial"/>
        </w:rPr>
        <w:t xml:space="preserve">la </w:t>
      </w:r>
      <w:r w:rsidR="00381153" w:rsidRPr="00342E4F">
        <w:rPr>
          <w:rFonts w:ascii="Palatino Linotype" w:eastAsia="Arial" w:hAnsi="Palatino Linotype" w:cs="Arial"/>
          <w:spacing w:val="3"/>
        </w:rPr>
        <w:t>f</w:t>
      </w:r>
      <w:r w:rsidR="00381153" w:rsidRPr="00342E4F">
        <w:rPr>
          <w:rFonts w:ascii="Palatino Linotype" w:eastAsia="Arial" w:hAnsi="Palatino Linotype" w:cs="Arial"/>
          <w:spacing w:val="1"/>
        </w:rPr>
        <w:t>e</w:t>
      </w:r>
      <w:r w:rsidR="00381153" w:rsidRPr="00342E4F">
        <w:rPr>
          <w:rFonts w:ascii="Palatino Linotype" w:eastAsia="Arial" w:hAnsi="Palatino Linotype" w:cs="Arial"/>
          <w:spacing w:val="-2"/>
        </w:rPr>
        <w:t>c</w:t>
      </w:r>
      <w:r w:rsidR="00381153" w:rsidRPr="00342E4F">
        <w:rPr>
          <w:rFonts w:ascii="Palatino Linotype" w:eastAsia="Arial" w:hAnsi="Palatino Linotype" w:cs="Arial"/>
          <w:spacing w:val="1"/>
        </w:rPr>
        <w:t>h</w:t>
      </w:r>
      <w:r w:rsidR="00381153" w:rsidRPr="00342E4F">
        <w:rPr>
          <w:rFonts w:ascii="Palatino Linotype" w:eastAsia="Arial" w:hAnsi="Palatino Linotype" w:cs="Arial"/>
        </w:rPr>
        <w:t>a</w:t>
      </w:r>
      <w:r w:rsidR="00381153" w:rsidRPr="00342E4F">
        <w:rPr>
          <w:rFonts w:ascii="Palatino Linotype" w:eastAsia="Arial" w:hAnsi="Palatino Linotype" w:cs="Arial"/>
          <w:spacing w:val="3"/>
        </w:rPr>
        <w:t xml:space="preserve"> </w:t>
      </w:r>
      <w:r w:rsidR="00381153" w:rsidRPr="00342E4F">
        <w:rPr>
          <w:rFonts w:ascii="Palatino Linotype" w:hAnsi="Palatino Linotype" w:cs="Arial"/>
          <w:szCs w:val="28"/>
        </w:rPr>
        <w:t xml:space="preserve">de presentación de la solicitud, es decir, </w:t>
      </w:r>
      <w:r w:rsidR="00092186" w:rsidRPr="00342E4F">
        <w:rPr>
          <w:rFonts w:ascii="Palatino Linotype" w:hAnsi="Palatino Linotype" w:cs="Arial"/>
          <w:szCs w:val="28"/>
        </w:rPr>
        <w:t>del nueve de noviembre de dos mil diecisiete al nueve de noviembre de dos mil dieciocho.</w:t>
      </w:r>
    </w:p>
    <w:p w:rsidR="00092186" w:rsidRPr="00342E4F" w:rsidRDefault="00092186" w:rsidP="00092186">
      <w:pPr>
        <w:shd w:val="clear" w:color="auto" w:fill="FFFFFF"/>
        <w:spacing w:before="240" w:after="240" w:line="360" w:lineRule="auto"/>
        <w:jc w:val="both"/>
        <w:rPr>
          <w:rFonts w:ascii="Palatino Linotype" w:hAnsi="Palatino Linotype" w:cs="Arial"/>
          <w:szCs w:val="28"/>
        </w:rPr>
      </w:pPr>
      <w:r w:rsidRPr="00342E4F">
        <w:rPr>
          <w:rFonts w:ascii="Palatino Linotype" w:hAnsi="Palatino Linotype" w:cs="Arial"/>
          <w:szCs w:val="28"/>
        </w:rPr>
        <w:t>Lo anterior se robustece con el criterio de Interpretación 9/13 emitido por el</w:t>
      </w:r>
      <w:r w:rsidRPr="00342E4F">
        <w:rPr>
          <w:rFonts w:ascii="Palatino Linotype" w:hAnsi="Palatino Linotype"/>
        </w:rPr>
        <w:t xml:space="preserve"> entonces Instituto Federal de Acceso a la Información y Protección de Datos (IFAI), ahora </w:t>
      </w:r>
      <w:r w:rsidRPr="00342E4F">
        <w:rPr>
          <w:rFonts w:ascii="Palatino Linotype" w:hAnsi="Palatino Linotype"/>
        </w:rPr>
        <w:lastRenderedPageBreak/>
        <w:t>Instituto Nacional de Transparencia Acceso a la Información y Protección de Datos Personales (INAI), el cual es del tenor literal siguiente:</w:t>
      </w:r>
    </w:p>
    <w:p w:rsidR="00092186" w:rsidRPr="00342E4F" w:rsidRDefault="00092186" w:rsidP="00092186">
      <w:pPr>
        <w:shd w:val="clear" w:color="auto" w:fill="FFFFFF"/>
        <w:spacing w:before="240" w:after="240"/>
        <w:ind w:left="851" w:right="900"/>
        <w:jc w:val="both"/>
        <w:rPr>
          <w:rFonts w:ascii="Palatino Linotype" w:eastAsia="Arial" w:hAnsi="Palatino Linotype" w:cs="Arial"/>
          <w:i/>
          <w:sz w:val="22"/>
          <w:szCs w:val="22"/>
        </w:rPr>
      </w:pPr>
      <w:r w:rsidRPr="00342E4F">
        <w:rPr>
          <w:rFonts w:ascii="Palatino Linotype" w:eastAsia="Arial" w:hAnsi="Palatino Linotype" w:cs="Arial"/>
          <w:b/>
          <w:i/>
          <w:sz w:val="22"/>
          <w:szCs w:val="22"/>
        </w:rPr>
        <w:t>“P</w:t>
      </w:r>
      <w:r w:rsidRPr="00342E4F">
        <w:rPr>
          <w:rFonts w:ascii="Palatino Linotype" w:eastAsia="Arial" w:hAnsi="Palatino Linotype" w:cs="Arial"/>
          <w:b/>
          <w:i/>
          <w:spacing w:val="1"/>
          <w:sz w:val="22"/>
          <w:szCs w:val="22"/>
        </w:rPr>
        <w:t>e</w:t>
      </w:r>
      <w:r w:rsidRPr="00342E4F">
        <w:rPr>
          <w:rFonts w:ascii="Palatino Linotype" w:eastAsia="Arial" w:hAnsi="Palatino Linotype" w:cs="Arial"/>
          <w:b/>
          <w:i/>
          <w:sz w:val="22"/>
          <w:szCs w:val="22"/>
        </w:rPr>
        <w:t>riodo</w:t>
      </w:r>
      <w:r w:rsidRPr="00342E4F">
        <w:rPr>
          <w:rFonts w:ascii="Palatino Linotype" w:eastAsia="Arial" w:hAnsi="Palatino Linotype" w:cs="Arial"/>
          <w:b/>
          <w:i/>
          <w:spacing w:val="2"/>
          <w:sz w:val="22"/>
          <w:szCs w:val="22"/>
        </w:rPr>
        <w:t xml:space="preserve"> </w:t>
      </w:r>
      <w:r w:rsidRPr="00342E4F">
        <w:rPr>
          <w:rFonts w:ascii="Palatino Linotype" w:eastAsia="Arial" w:hAnsi="Palatino Linotype" w:cs="Arial"/>
          <w:b/>
          <w:i/>
          <w:sz w:val="22"/>
          <w:szCs w:val="22"/>
        </w:rPr>
        <w:t>de</w:t>
      </w:r>
      <w:r w:rsidRPr="00342E4F">
        <w:rPr>
          <w:rFonts w:ascii="Palatino Linotype" w:eastAsia="Arial" w:hAnsi="Palatino Linotype" w:cs="Arial"/>
          <w:b/>
          <w:i/>
          <w:spacing w:val="2"/>
          <w:sz w:val="22"/>
          <w:szCs w:val="22"/>
        </w:rPr>
        <w:t xml:space="preserve"> </w:t>
      </w:r>
      <w:r w:rsidRPr="00342E4F">
        <w:rPr>
          <w:rFonts w:ascii="Palatino Linotype" w:eastAsia="Arial" w:hAnsi="Palatino Linotype" w:cs="Arial"/>
          <w:b/>
          <w:i/>
          <w:sz w:val="22"/>
          <w:szCs w:val="22"/>
        </w:rPr>
        <w:t>búsqu</w:t>
      </w:r>
      <w:r w:rsidRPr="00342E4F">
        <w:rPr>
          <w:rFonts w:ascii="Palatino Linotype" w:eastAsia="Arial" w:hAnsi="Palatino Linotype" w:cs="Arial"/>
          <w:b/>
          <w:i/>
          <w:spacing w:val="1"/>
          <w:sz w:val="22"/>
          <w:szCs w:val="22"/>
        </w:rPr>
        <w:t>e</w:t>
      </w:r>
      <w:r w:rsidRPr="00342E4F">
        <w:rPr>
          <w:rFonts w:ascii="Palatino Linotype" w:eastAsia="Arial" w:hAnsi="Palatino Linotype" w:cs="Arial"/>
          <w:b/>
          <w:i/>
          <w:spacing w:val="-3"/>
          <w:sz w:val="22"/>
          <w:szCs w:val="22"/>
        </w:rPr>
        <w:t>d</w:t>
      </w:r>
      <w:r w:rsidRPr="00342E4F">
        <w:rPr>
          <w:rFonts w:ascii="Palatino Linotype" w:eastAsia="Arial" w:hAnsi="Palatino Linotype" w:cs="Arial"/>
          <w:b/>
          <w:i/>
          <w:sz w:val="22"/>
          <w:szCs w:val="22"/>
        </w:rPr>
        <w:t>a de</w:t>
      </w:r>
      <w:r w:rsidRPr="00342E4F">
        <w:rPr>
          <w:rFonts w:ascii="Palatino Linotype" w:eastAsia="Arial" w:hAnsi="Palatino Linotype" w:cs="Arial"/>
          <w:b/>
          <w:i/>
          <w:spacing w:val="2"/>
          <w:sz w:val="22"/>
          <w:szCs w:val="22"/>
        </w:rPr>
        <w:t xml:space="preserve"> </w:t>
      </w:r>
      <w:r w:rsidRPr="00342E4F">
        <w:rPr>
          <w:rFonts w:ascii="Palatino Linotype" w:eastAsia="Arial" w:hAnsi="Palatino Linotype" w:cs="Arial"/>
          <w:b/>
          <w:i/>
          <w:sz w:val="22"/>
          <w:szCs w:val="22"/>
        </w:rPr>
        <w:t>la</w:t>
      </w:r>
      <w:r w:rsidRPr="00342E4F">
        <w:rPr>
          <w:rFonts w:ascii="Palatino Linotype" w:eastAsia="Arial" w:hAnsi="Palatino Linotype" w:cs="Arial"/>
          <w:b/>
          <w:i/>
          <w:spacing w:val="3"/>
          <w:sz w:val="22"/>
          <w:szCs w:val="22"/>
        </w:rPr>
        <w:t xml:space="preserve"> </w:t>
      </w:r>
      <w:r w:rsidRPr="00342E4F">
        <w:rPr>
          <w:rFonts w:ascii="Palatino Linotype" w:eastAsia="Arial" w:hAnsi="Palatino Linotype" w:cs="Arial"/>
          <w:b/>
          <w:i/>
          <w:sz w:val="22"/>
          <w:szCs w:val="22"/>
        </w:rPr>
        <w:t>inform</w:t>
      </w:r>
      <w:r w:rsidRPr="00342E4F">
        <w:rPr>
          <w:rFonts w:ascii="Palatino Linotype" w:eastAsia="Arial" w:hAnsi="Palatino Linotype" w:cs="Arial"/>
          <w:b/>
          <w:i/>
          <w:spacing w:val="-2"/>
          <w:sz w:val="22"/>
          <w:szCs w:val="22"/>
        </w:rPr>
        <w:t>a</w:t>
      </w:r>
      <w:r w:rsidRPr="00342E4F">
        <w:rPr>
          <w:rFonts w:ascii="Palatino Linotype" w:eastAsia="Arial" w:hAnsi="Palatino Linotype" w:cs="Arial"/>
          <w:b/>
          <w:i/>
          <w:spacing w:val="1"/>
          <w:sz w:val="22"/>
          <w:szCs w:val="22"/>
        </w:rPr>
        <w:t>c</w:t>
      </w:r>
      <w:r w:rsidRPr="00342E4F">
        <w:rPr>
          <w:rFonts w:ascii="Palatino Linotype" w:eastAsia="Arial" w:hAnsi="Palatino Linotype" w:cs="Arial"/>
          <w:b/>
          <w:i/>
          <w:sz w:val="22"/>
          <w:szCs w:val="22"/>
        </w:rPr>
        <w:t>ión,</w:t>
      </w:r>
      <w:r w:rsidRPr="00342E4F">
        <w:rPr>
          <w:rFonts w:ascii="Palatino Linotype" w:eastAsia="Arial" w:hAnsi="Palatino Linotype" w:cs="Arial"/>
          <w:b/>
          <w:i/>
          <w:spacing w:val="2"/>
          <w:sz w:val="22"/>
          <w:szCs w:val="22"/>
        </w:rPr>
        <w:t xml:space="preserve"> </w:t>
      </w:r>
      <w:r w:rsidRPr="00342E4F">
        <w:rPr>
          <w:rFonts w:ascii="Palatino Linotype" w:eastAsia="Arial" w:hAnsi="Palatino Linotype" w:cs="Arial"/>
          <w:b/>
          <w:i/>
          <w:spacing w:val="-1"/>
          <w:sz w:val="22"/>
          <w:szCs w:val="22"/>
        </w:rPr>
        <w:t>c</w:t>
      </w:r>
      <w:r w:rsidRPr="00342E4F">
        <w:rPr>
          <w:rFonts w:ascii="Palatino Linotype" w:eastAsia="Arial" w:hAnsi="Palatino Linotype" w:cs="Arial"/>
          <w:b/>
          <w:i/>
          <w:sz w:val="22"/>
          <w:szCs w:val="22"/>
        </w:rPr>
        <w:t>uando</w:t>
      </w:r>
      <w:r w:rsidRPr="00342E4F">
        <w:rPr>
          <w:rFonts w:ascii="Palatino Linotype" w:eastAsia="Arial" w:hAnsi="Palatino Linotype" w:cs="Arial"/>
          <w:b/>
          <w:i/>
          <w:spacing w:val="1"/>
          <w:sz w:val="22"/>
          <w:szCs w:val="22"/>
        </w:rPr>
        <w:t xml:space="preserve"> </w:t>
      </w:r>
      <w:r w:rsidRPr="00342E4F">
        <w:rPr>
          <w:rFonts w:ascii="Palatino Linotype" w:eastAsia="Arial" w:hAnsi="Palatino Linotype" w:cs="Arial"/>
          <w:b/>
          <w:i/>
          <w:sz w:val="22"/>
          <w:szCs w:val="22"/>
        </w:rPr>
        <w:t>no</w:t>
      </w:r>
      <w:r w:rsidRPr="00342E4F">
        <w:rPr>
          <w:rFonts w:ascii="Palatino Linotype" w:eastAsia="Arial" w:hAnsi="Palatino Linotype" w:cs="Arial"/>
          <w:b/>
          <w:i/>
          <w:spacing w:val="1"/>
          <w:sz w:val="22"/>
          <w:szCs w:val="22"/>
        </w:rPr>
        <w:t xml:space="preserve"> s</w:t>
      </w:r>
      <w:r w:rsidRPr="00342E4F">
        <w:rPr>
          <w:rFonts w:ascii="Palatino Linotype" w:eastAsia="Arial" w:hAnsi="Palatino Linotype" w:cs="Arial"/>
          <w:b/>
          <w:i/>
          <w:sz w:val="22"/>
          <w:szCs w:val="22"/>
        </w:rPr>
        <w:t>e</w:t>
      </w:r>
      <w:r w:rsidRPr="00342E4F">
        <w:rPr>
          <w:rFonts w:ascii="Palatino Linotype" w:eastAsia="Arial" w:hAnsi="Palatino Linotype" w:cs="Arial"/>
          <w:b/>
          <w:i/>
          <w:spacing w:val="2"/>
          <w:sz w:val="22"/>
          <w:szCs w:val="22"/>
        </w:rPr>
        <w:t xml:space="preserve"> </w:t>
      </w:r>
      <w:r w:rsidRPr="00342E4F">
        <w:rPr>
          <w:rFonts w:ascii="Palatino Linotype" w:eastAsia="Arial" w:hAnsi="Palatino Linotype" w:cs="Arial"/>
          <w:b/>
          <w:i/>
          <w:sz w:val="22"/>
          <w:szCs w:val="22"/>
        </w:rPr>
        <w:t>pr</w:t>
      </w:r>
      <w:r w:rsidRPr="00342E4F">
        <w:rPr>
          <w:rFonts w:ascii="Palatino Linotype" w:eastAsia="Arial" w:hAnsi="Palatino Linotype" w:cs="Arial"/>
          <w:b/>
          <w:i/>
          <w:spacing w:val="1"/>
          <w:sz w:val="22"/>
          <w:szCs w:val="22"/>
        </w:rPr>
        <w:t>e</w:t>
      </w:r>
      <w:r w:rsidRPr="00342E4F">
        <w:rPr>
          <w:rFonts w:ascii="Palatino Linotype" w:eastAsia="Arial" w:hAnsi="Palatino Linotype" w:cs="Arial"/>
          <w:b/>
          <w:i/>
          <w:spacing w:val="-1"/>
          <w:sz w:val="22"/>
          <w:szCs w:val="22"/>
        </w:rPr>
        <w:t>c</w:t>
      </w:r>
      <w:r w:rsidRPr="00342E4F">
        <w:rPr>
          <w:rFonts w:ascii="Palatino Linotype" w:eastAsia="Arial" w:hAnsi="Palatino Linotype" w:cs="Arial"/>
          <w:b/>
          <w:i/>
          <w:sz w:val="22"/>
          <w:szCs w:val="22"/>
        </w:rPr>
        <w:t>i</w:t>
      </w:r>
      <w:r w:rsidRPr="00342E4F">
        <w:rPr>
          <w:rFonts w:ascii="Palatino Linotype" w:eastAsia="Arial" w:hAnsi="Palatino Linotype" w:cs="Arial"/>
          <w:b/>
          <w:i/>
          <w:spacing w:val="1"/>
          <w:sz w:val="22"/>
          <w:szCs w:val="22"/>
        </w:rPr>
        <w:t>s</w:t>
      </w:r>
      <w:r w:rsidRPr="00342E4F">
        <w:rPr>
          <w:rFonts w:ascii="Palatino Linotype" w:eastAsia="Arial" w:hAnsi="Palatino Linotype" w:cs="Arial"/>
          <w:b/>
          <w:i/>
          <w:sz w:val="22"/>
          <w:szCs w:val="22"/>
        </w:rPr>
        <w:t xml:space="preserve">a </w:t>
      </w:r>
      <w:r w:rsidRPr="00342E4F">
        <w:rPr>
          <w:rFonts w:ascii="Palatino Linotype" w:eastAsia="Arial" w:hAnsi="Palatino Linotype" w:cs="Arial"/>
          <w:b/>
          <w:i/>
          <w:spacing w:val="1"/>
          <w:sz w:val="22"/>
          <w:szCs w:val="22"/>
        </w:rPr>
        <w:t>e</w:t>
      </w:r>
      <w:r w:rsidRPr="00342E4F">
        <w:rPr>
          <w:rFonts w:ascii="Palatino Linotype" w:eastAsia="Arial" w:hAnsi="Palatino Linotype" w:cs="Arial"/>
          <w:b/>
          <w:i/>
          <w:sz w:val="22"/>
          <w:szCs w:val="22"/>
        </w:rPr>
        <w:t>n</w:t>
      </w:r>
      <w:r w:rsidRPr="00342E4F">
        <w:rPr>
          <w:rFonts w:ascii="Palatino Linotype" w:eastAsia="Arial" w:hAnsi="Palatino Linotype" w:cs="Arial"/>
          <w:b/>
          <w:i/>
          <w:spacing w:val="1"/>
          <w:sz w:val="22"/>
          <w:szCs w:val="22"/>
        </w:rPr>
        <w:t xml:space="preserve"> </w:t>
      </w:r>
      <w:r w:rsidRPr="00342E4F">
        <w:rPr>
          <w:rFonts w:ascii="Palatino Linotype" w:eastAsia="Arial" w:hAnsi="Palatino Linotype" w:cs="Arial"/>
          <w:b/>
          <w:i/>
          <w:sz w:val="22"/>
          <w:szCs w:val="22"/>
        </w:rPr>
        <w:t>la</w:t>
      </w:r>
      <w:r w:rsidRPr="00342E4F">
        <w:rPr>
          <w:rFonts w:ascii="Palatino Linotype" w:eastAsia="Arial" w:hAnsi="Palatino Linotype" w:cs="Arial"/>
          <w:b/>
          <w:i/>
          <w:spacing w:val="3"/>
          <w:sz w:val="22"/>
          <w:szCs w:val="22"/>
        </w:rPr>
        <w:t xml:space="preserve"> </w:t>
      </w:r>
      <w:r w:rsidRPr="00342E4F">
        <w:rPr>
          <w:rFonts w:ascii="Palatino Linotype" w:eastAsia="Arial" w:hAnsi="Palatino Linotype" w:cs="Arial"/>
          <w:b/>
          <w:i/>
          <w:spacing w:val="1"/>
          <w:sz w:val="22"/>
          <w:szCs w:val="22"/>
        </w:rPr>
        <w:t>s</w:t>
      </w:r>
      <w:r w:rsidRPr="00342E4F">
        <w:rPr>
          <w:rFonts w:ascii="Palatino Linotype" w:eastAsia="Arial" w:hAnsi="Palatino Linotype" w:cs="Arial"/>
          <w:b/>
          <w:i/>
          <w:sz w:val="22"/>
          <w:szCs w:val="22"/>
        </w:rPr>
        <w:t>o</w:t>
      </w:r>
      <w:r w:rsidRPr="00342E4F">
        <w:rPr>
          <w:rFonts w:ascii="Palatino Linotype" w:eastAsia="Arial" w:hAnsi="Palatino Linotype" w:cs="Arial"/>
          <w:b/>
          <w:i/>
          <w:spacing w:val="-2"/>
          <w:sz w:val="22"/>
          <w:szCs w:val="22"/>
        </w:rPr>
        <w:t>l</w:t>
      </w:r>
      <w:r w:rsidRPr="00342E4F">
        <w:rPr>
          <w:rFonts w:ascii="Palatino Linotype" w:eastAsia="Arial" w:hAnsi="Palatino Linotype" w:cs="Arial"/>
          <w:b/>
          <w:i/>
          <w:sz w:val="22"/>
          <w:szCs w:val="22"/>
        </w:rPr>
        <w:t>i</w:t>
      </w:r>
      <w:r w:rsidRPr="00342E4F">
        <w:rPr>
          <w:rFonts w:ascii="Palatino Linotype" w:eastAsia="Arial" w:hAnsi="Palatino Linotype" w:cs="Arial"/>
          <w:b/>
          <w:i/>
          <w:spacing w:val="1"/>
          <w:sz w:val="22"/>
          <w:szCs w:val="22"/>
        </w:rPr>
        <w:t>c</w:t>
      </w:r>
      <w:r w:rsidRPr="00342E4F">
        <w:rPr>
          <w:rFonts w:ascii="Palatino Linotype" w:eastAsia="Arial" w:hAnsi="Palatino Linotype" w:cs="Arial"/>
          <w:b/>
          <w:i/>
          <w:sz w:val="22"/>
          <w:szCs w:val="22"/>
        </w:rPr>
        <w:t>it</w:t>
      </w:r>
      <w:r w:rsidRPr="00342E4F">
        <w:rPr>
          <w:rFonts w:ascii="Palatino Linotype" w:eastAsia="Arial" w:hAnsi="Palatino Linotype" w:cs="Arial"/>
          <w:b/>
          <w:i/>
          <w:spacing w:val="-3"/>
          <w:sz w:val="22"/>
          <w:szCs w:val="22"/>
        </w:rPr>
        <w:t>u</w:t>
      </w:r>
      <w:r w:rsidRPr="00342E4F">
        <w:rPr>
          <w:rFonts w:ascii="Palatino Linotype" w:eastAsia="Arial" w:hAnsi="Palatino Linotype" w:cs="Arial"/>
          <w:b/>
          <w:i/>
          <w:sz w:val="22"/>
          <w:szCs w:val="22"/>
        </w:rPr>
        <w:t>d de</w:t>
      </w:r>
      <w:r w:rsidRPr="00342E4F">
        <w:rPr>
          <w:rFonts w:ascii="Palatino Linotype" w:eastAsia="Arial" w:hAnsi="Palatino Linotype" w:cs="Arial"/>
          <w:b/>
          <w:i/>
          <w:spacing w:val="11"/>
          <w:sz w:val="22"/>
          <w:szCs w:val="22"/>
        </w:rPr>
        <w:t xml:space="preserve"> </w:t>
      </w:r>
      <w:r w:rsidRPr="00342E4F">
        <w:rPr>
          <w:rFonts w:ascii="Palatino Linotype" w:eastAsia="Arial" w:hAnsi="Palatino Linotype" w:cs="Arial"/>
          <w:b/>
          <w:i/>
          <w:sz w:val="22"/>
          <w:szCs w:val="22"/>
        </w:rPr>
        <w:t>informa</w:t>
      </w:r>
      <w:r w:rsidRPr="00342E4F">
        <w:rPr>
          <w:rFonts w:ascii="Palatino Linotype" w:eastAsia="Arial" w:hAnsi="Palatino Linotype" w:cs="Arial"/>
          <w:b/>
          <w:i/>
          <w:spacing w:val="1"/>
          <w:sz w:val="22"/>
          <w:szCs w:val="22"/>
        </w:rPr>
        <w:t>c</w:t>
      </w:r>
      <w:r w:rsidRPr="00342E4F">
        <w:rPr>
          <w:rFonts w:ascii="Palatino Linotype" w:eastAsia="Arial" w:hAnsi="Palatino Linotype" w:cs="Arial"/>
          <w:b/>
          <w:i/>
          <w:sz w:val="22"/>
          <w:szCs w:val="22"/>
        </w:rPr>
        <w:t>ió</w:t>
      </w:r>
      <w:r w:rsidRPr="00342E4F">
        <w:rPr>
          <w:rFonts w:ascii="Palatino Linotype" w:eastAsia="Arial" w:hAnsi="Palatino Linotype" w:cs="Arial"/>
          <w:b/>
          <w:i/>
          <w:spacing w:val="1"/>
          <w:sz w:val="22"/>
          <w:szCs w:val="22"/>
        </w:rPr>
        <w:t>n</w:t>
      </w:r>
      <w:r w:rsidRPr="00342E4F">
        <w:rPr>
          <w:rFonts w:ascii="Palatino Linotype" w:eastAsia="Arial" w:hAnsi="Palatino Linotype" w:cs="Arial"/>
          <w:b/>
          <w:i/>
          <w:sz w:val="22"/>
          <w:szCs w:val="22"/>
        </w:rPr>
        <w:t>.</w:t>
      </w:r>
      <w:r w:rsidRPr="00342E4F">
        <w:rPr>
          <w:rFonts w:ascii="Palatino Linotype" w:eastAsia="Arial" w:hAnsi="Palatino Linotype" w:cs="Arial"/>
          <w:b/>
          <w:i/>
          <w:spacing w:val="11"/>
          <w:sz w:val="22"/>
          <w:szCs w:val="22"/>
        </w:rPr>
        <w:t xml:space="preserve"> </w:t>
      </w:r>
      <w:r w:rsidRPr="00342E4F">
        <w:rPr>
          <w:rFonts w:ascii="Palatino Linotype" w:eastAsia="Arial" w:hAnsi="Palatino Linotype" w:cs="Arial"/>
          <w:i/>
          <w:sz w:val="22"/>
          <w:szCs w:val="22"/>
        </w:rPr>
        <w:t>El</w:t>
      </w:r>
      <w:r w:rsidRPr="00342E4F">
        <w:rPr>
          <w:rFonts w:ascii="Palatino Linotype" w:eastAsia="Arial" w:hAnsi="Palatino Linotype" w:cs="Arial"/>
          <w:i/>
          <w:spacing w:val="1"/>
          <w:sz w:val="22"/>
          <w:szCs w:val="22"/>
        </w:rPr>
        <w:t xml:space="preserve"> a</w:t>
      </w:r>
      <w:r w:rsidRPr="00342E4F">
        <w:rPr>
          <w:rFonts w:ascii="Palatino Linotype" w:eastAsia="Arial" w:hAnsi="Palatino Linotype" w:cs="Arial"/>
          <w:i/>
          <w:sz w:val="22"/>
          <w:szCs w:val="22"/>
        </w:rPr>
        <w:t>rt</w:t>
      </w:r>
      <w:r w:rsidRPr="00342E4F">
        <w:rPr>
          <w:rFonts w:ascii="Palatino Linotype" w:eastAsia="Arial" w:hAnsi="Palatino Linotype" w:cs="Arial"/>
          <w:i/>
          <w:spacing w:val="-2"/>
          <w:sz w:val="22"/>
          <w:szCs w:val="22"/>
        </w:rPr>
        <w:t>í</w:t>
      </w:r>
      <w:r w:rsidRPr="00342E4F">
        <w:rPr>
          <w:rFonts w:ascii="Palatino Linotype" w:eastAsia="Arial" w:hAnsi="Palatino Linotype" w:cs="Arial"/>
          <w:i/>
          <w:sz w:val="22"/>
          <w:szCs w:val="22"/>
        </w:rPr>
        <w:t>c</w:t>
      </w:r>
      <w:r w:rsidRPr="00342E4F">
        <w:rPr>
          <w:rFonts w:ascii="Palatino Linotype" w:eastAsia="Arial" w:hAnsi="Palatino Linotype" w:cs="Arial"/>
          <w:i/>
          <w:spacing w:val="1"/>
          <w:sz w:val="22"/>
          <w:szCs w:val="22"/>
        </w:rPr>
        <w:t>u</w:t>
      </w:r>
      <w:r w:rsidRPr="00342E4F">
        <w:rPr>
          <w:rFonts w:ascii="Palatino Linotype" w:eastAsia="Arial" w:hAnsi="Palatino Linotype" w:cs="Arial"/>
          <w:i/>
          <w:sz w:val="22"/>
          <w:szCs w:val="22"/>
        </w:rPr>
        <w:t>lo</w:t>
      </w:r>
      <w:r w:rsidRPr="00342E4F">
        <w:rPr>
          <w:rFonts w:ascii="Palatino Linotype" w:eastAsia="Arial" w:hAnsi="Palatino Linotype" w:cs="Arial"/>
          <w:i/>
          <w:spacing w:val="4"/>
          <w:sz w:val="22"/>
          <w:szCs w:val="22"/>
        </w:rPr>
        <w:t xml:space="preserve"> </w:t>
      </w:r>
      <w:r w:rsidRPr="00342E4F">
        <w:rPr>
          <w:rFonts w:ascii="Palatino Linotype" w:eastAsia="Arial" w:hAnsi="Palatino Linotype" w:cs="Arial"/>
          <w:i/>
          <w:spacing w:val="1"/>
          <w:sz w:val="22"/>
          <w:szCs w:val="22"/>
        </w:rPr>
        <w:t>40</w:t>
      </w:r>
      <w:r w:rsidRPr="00342E4F">
        <w:rPr>
          <w:rFonts w:ascii="Palatino Linotype" w:eastAsia="Arial" w:hAnsi="Palatino Linotype" w:cs="Arial"/>
          <w:i/>
          <w:sz w:val="22"/>
          <w:szCs w:val="22"/>
        </w:rPr>
        <w:t xml:space="preserve">, </w:t>
      </w:r>
      <w:r w:rsidRPr="00342E4F">
        <w:rPr>
          <w:rFonts w:ascii="Palatino Linotype" w:eastAsia="Arial" w:hAnsi="Palatino Linotype" w:cs="Arial"/>
          <w:i/>
          <w:spacing w:val="3"/>
          <w:sz w:val="22"/>
          <w:szCs w:val="22"/>
        </w:rPr>
        <w:t>f</w:t>
      </w:r>
      <w:r w:rsidRPr="00342E4F">
        <w:rPr>
          <w:rFonts w:ascii="Palatino Linotype" w:eastAsia="Arial" w:hAnsi="Palatino Linotype" w:cs="Arial"/>
          <w:i/>
          <w:sz w:val="22"/>
          <w:szCs w:val="22"/>
        </w:rPr>
        <w:t>racci</w:t>
      </w:r>
      <w:r w:rsidRPr="00342E4F">
        <w:rPr>
          <w:rFonts w:ascii="Palatino Linotype" w:eastAsia="Arial" w:hAnsi="Palatino Linotype" w:cs="Arial"/>
          <w:i/>
          <w:spacing w:val="-2"/>
          <w:sz w:val="22"/>
          <w:szCs w:val="22"/>
        </w:rPr>
        <w:t>ó</w:t>
      </w:r>
      <w:r w:rsidRPr="00342E4F">
        <w:rPr>
          <w:rFonts w:ascii="Palatino Linotype" w:eastAsia="Arial" w:hAnsi="Palatino Linotype" w:cs="Arial"/>
          <w:i/>
          <w:sz w:val="22"/>
          <w:szCs w:val="22"/>
        </w:rPr>
        <w:t>n</w:t>
      </w:r>
      <w:r w:rsidRPr="00342E4F">
        <w:rPr>
          <w:rFonts w:ascii="Palatino Linotype" w:eastAsia="Arial" w:hAnsi="Palatino Linotype" w:cs="Arial"/>
          <w:i/>
          <w:spacing w:val="2"/>
          <w:sz w:val="22"/>
          <w:szCs w:val="22"/>
        </w:rPr>
        <w:t xml:space="preserve"> </w:t>
      </w:r>
      <w:r w:rsidRPr="00342E4F">
        <w:rPr>
          <w:rFonts w:ascii="Palatino Linotype" w:eastAsia="Arial" w:hAnsi="Palatino Linotype" w:cs="Arial"/>
          <w:i/>
          <w:sz w:val="22"/>
          <w:szCs w:val="22"/>
        </w:rPr>
        <w:t>II</w:t>
      </w:r>
      <w:r w:rsidRPr="00342E4F">
        <w:rPr>
          <w:rFonts w:ascii="Palatino Linotype" w:eastAsia="Arial" w:hAnsi="Palatino Linotype" w:cs="Arial"/>
          <w:i/>
          <w:spacing w:val="2"/>
          <w:sz w:val="22"/>
          <w:szCs w:val="22"/>
        </w:rPr>
        <w:t xml:space="preserve"> </w:t>
      </w:r>
      <w:r w:rsidRPr="00342E4F">
        <w:rPr>
          <w:rFonts w:ascii="Palatino Linotype" w:eastAsia="Arial" w:hAnsi="Palatino Linotype" w:cs="Arial"/>
          <w:i/>
          <w:spacing w:val="-1"/>
          <w:sz w:val="22"/>
          <w:szCs w:val="22"/>
        </w:rPr>
        <w:t>d</w:t>
      </w:r>
      <w:r w:rsidRPr="00342E4F">
        <w:rPr>
          <w:rFonts w:ascii="Palatino Linotype" w:eastAsia="Arial" w:hAnsi="Palatino Linotype" w:cs="Arial"/>
          <w:i/>
          <w:sz w:val="22"/>
          <w:szCs w:val="22"/>
        </w:rPr>
        <w:t>e</w:t>
      </w:r>
      <w:r w:rsidRPr="00342E4F">
        <w:rPr>
          <w:rFonts w:ascii="Palatino Linotype" w:eastAsia="Arial" w:hAnsi="Palatino Linotype" w:cs="Arial"/>
          <w:i/>
          <w:spacing w:val="5"/>
          <w:sz w:val="22"/>
          <w:szCs w:val="22"/>
        </w:rPr>
        <w:t xml:space="preserve"> </w:t>
      </w:r>
      <w:r w:rsidRPr="00342E4F">
        <w:rPr>
          <w:rFonts w:ascii="Palatino Linotype" w:eastAsia="Arial" w:hAnsi="Palatino Linotype" w:cs="Arial"/>
          <w:i/>
          <w:sz w:val="22"/>
          <w:szCs w:val="22"/>
        </w:rPr>
        <w:t>la</w:t>
      </w:r>
      <w:r w:rsidRPr="00342E4F">
        <w:rPr>
          <w:rFonts w:ascii="Palatino Linotype" w:eastAsia="Arial" w:hAnsi="Palatino Linotype" w:cs="Arial"/>
          <w:i/>
          <w:spacing w:val="16"/>
          <w:sz w:val="22"/>
          <w:szCs w:val="22"/>
        </w:rPr>
        <w:t xml:space="preserve"> </w:t>
      </w:r>
      <w:r w:rsidRPr="00342E4F">
        <w:rPr>
          <w:rFonts w:ascii="Palatino Linotype" w:eastAsia="Arial" w:hAnsi="Palatino Linotype" w:cs="Arial"/>
          <w:i/>
          <w:spacing w:val="-1"/>
          <w:sz w:val="22"/>
          <w:szCs w:val="22"/>
        </w:rPr>
        <w:t>L</w:t>
      </w:r>
      <w:r w:rsidRPr="00342E4F">
        <w:rPr>
          <w:rFonts w:ascii="Palatino Linotype" w:eastAsia="Arial" w:hAnsi="Palatino Linotype" w:cs="Arial"/>
          <w:i/>
          <w:spacing w:val="1"/>
          <w:sz w:val="22"/>
          <w:szCs w:val="22"/>
        </w:rPr>
        <w:t>e</w:t>
      </w:r>
      <w:r w:rsidRPr="00342E4F">
        <w:rPr>
          <w:rFonts w:ascii="Palatino Linotype" w:eastAsia="Arial" w:hAnsi="Palatino Linotype" w:cs="Arial"/>
          <w:i/>
          <w:sz w:val="22"/>
          <w:szCs w:val="22"/>
        </w:rPr>
        <w:t>y</w:t>
      </w:r>
      <w:r w:rsidRPr="00342E4F">
        <w:rPr>
          <w:rFonts w:ascii="Palatino Linotype" w:eastAsia="Arial" w:hAnsi="Palatino Linotype" w:cs="Arial"/>
          <w:i/>
          <w:spacing w:val="11"/>
          <w:sz w:val="22"/>
          <w:szCs w:val="22"/>
        </w:rPr>
        <w:t xml:space="preserve"> </w:t>
      </w:r>
      <w:r w:rsidRPr="00342E4F">
        <w:rPr>
          <w:rFonts w:ascii="Palatino Linotype" w:eastAsia="Arial" w:hAnsi="Palatino Linotype" w:cs="Arial"/>
          <w:i/>
          <w:sz w:val="22"/>
          <w:szCs w:val="22"/>
        </w:rPr>
        <w:t>Fe</w:t>
      </w:r>
      <w:r w:rsidRPr="00342E4F">
        <w:rPr>
          <w:rFonts w:ascii="Palatino Linotype" w:eastAsia="Arial" w:hAnsi="Palatino Linotype" w:cs="Arial"/>
          <w:i/>
          <w:spacing w:val="1"/>
          <w:sz w:val="22"/>
          <w:szCs w:val="22"/>
        </w:rPr>
        <w:t>de</w:t>
      </w:r>
      <w:r w:rsidRPr="00342E4F">
        <w:rPr>
          <w:rFonts w:ascii="Palatino Linotype" w:eastAsia="Arial" w:hAnsi="Palatino Linotype" w:cs="Arial"/>
          <w:i/>
          <w:spacing w:val="-3"/>
          <w:sz w:val="22"/>
          <w:szCs w:val="22"/>
        </w:rPr>
        <w:t>r</w:t>
      </w:r>
      <w:r w:rsidRPr="00342E4F">
        <w:rPr>
          <w:rFonts w:ascii="Palatino Linotype" w:eastAsia="Arial" w:hAnsi="Palatino Linotype" w:cs="Arial"/>
          <w:i/>
          <w:spacing w:val="1"/>
          <w:sz w:val="22"/>
          <w:szCs w:val="22"/>
        </w:rPr>
        <w:t>a</w:t>
      </w:r>
      <w:r w:rsidRPr="00342E4F">
        <w:rPr>
          <w:rFonts w:ascii="Palatino Linotype" w:eastAsia="Arial" w:hAnsi="Palatino Linotype" w:cs="Arial"/>
          <w:i/>
          <w:sz w:val="22"/>
          <w:szCs w:val="22"/>
        </w:rPr>
        <w:t>l</w:t>
      </w:r>
      <w:r w:rsidRPr="00342E4F">
        <w:rPr>
          <w:rFonts w:ascii="Palatino Linotype" w:eastAsia="Arial" w:hAnsi="Palatino Linotype" w:cs="Arial"/>
          <w:i/>
          <w:spacing w:val="3"/>
          <w:sz w:val="22"/>
          <w:szCs w:val="22"/>
        </w:rPr>
        <w:t xml:space="preserve"> </w:t>
      </w:r>
      <w:r w:rsidRPr="00342E4F">
        <w:rPr>
          <w:rFonts w:ascii="Palatino Linotype" w:eastAsia="Arial" w:hAnsi="Palatino Linotype" w:cs="Arial"/>
          <w:i/>
          <w:spacing w:val="-1"/>
          <w:sz w:val="22"/>
          <w:szCs w:val="22"/>
        </w:rPr>
        <w:t>d</w:t>
      </w:r>
      <w:r w:rsidRPr="00342E4F">
        <w:rPr>
          <w:rFonts w:ascii="Palatino Linotype" w:eastAsia="Arial" w:hAnsi="Palatino Linotype" w:cs="Arial"/>
          <w:i/>
          <w:sz w:val="22"/>
          <w:szCs w:val="22"/>
        </w:rPr>
        <w:t>e</w:t>
      </w:r>
      <w:r w:rsidRPr="00342E4F">
        <w:rPr>
          <w:rFonts w:ascii="Palatino Linotype" w:eastAsia="Arial" w:hAnsi="Palatino Linotype" w:cs="Arial"/>
          <w:i/>
          <w:spacing w:val="5"/>
          <w:sz w:val="22"/>
          <w:szCs w:val="22"/>
        </w:rPr>
        <w:t xml:space="preserve"> </w:t>
      </w:r>
      <w:r w:rsidRPr="00342E4F">
        <w:rPr>
          <w:rFonts w:ascii="Palatino Linotype" w:eastAsia="Arial" w:hAnsi="Palatino Linotype" w:cs="Arial"/>
          <w:i/>
          <w:spacing w:val="-3"/>
          <w:sz w:val="22"/>
          <w:szCs w:val="22"/>
        </w:rPr>
        <w:t>T</w:t>
      </w:r>
      <w:r w:rsidRPr="00342E4F">
        <w:rPr>
          <w:rFonts w:ascii="Palatino Linotype" w:eastAsia="Arial" w:hAnsi="Palatino Linotype" w:cs="Arial"/>
          <w:i/>
          <w:sz w:val="22"/>
          <w:szCs w:val="22"/>
        </w:rPr>
        <w:t>ra</w:t>
      </w:r>
      <w:r w:rsidRPr="00342E4F">
        <w:rPr>
          <w:rFonts w:ascii="Palatino Linotype" w:eastAsia="Arial" w:hAnsi="Palatino Linotype" w:cs="Arial"/>
          <w:i/>
          <w:spacing w:val="1"/>
          <w:sz w:val="22"/>
          <w:szCs w:val="22"/>
        </w:rPr>
        <w:t>n</w:t>
      </w:r>
      <w:r w:rsidRPr="00342E4F">
        <w:rPr>
          <w:rFonts w:ascii="Palatino Linotype" w:eastAsia="Arial" w:hAnsi="Palatino Linotype" w:cs="Arial"/>
          <w:i/>
          <w:sz w:val="22"/>
          <w:szCs w:val="22"/>
        </w:rPr>
        <w:t>s</w:t>
      </w:r>
      <w:r w:rsidRPr="00342E4F">
        <w:rPr>
          <w:rFonts w:ascii="Palatino Linotype" w:eastAsia="Arial" w:hAnsi="Palatino Linotype" w:cs="Arial"/>
          <w:i/>
          <w:spacing w:val="1"/>
          <w:sz w:val="22"/>
          <w:szCs w:val="22"/>
        </w:rPr>
        <w:t>pa</w:t>
      </w:r>
      <w:r w:rsidRPr="00342E4F">
        <w:rPr>
          <w:rFonts w:ascii="Palatino Linotype" w:eastAsia="Arial" w:hAnsi="Palatino Linotype" w:cs="Arial"/>
          <w:i/>
          <w:sz w:val="22"/>
          <w:szCs w:val="22"/>
        </w:rPr>
        <w:t>r</w:t>
      </w:r>
      <w:r w:rsidRPr="00342E4F">
        <w:rPr>
          <w:rFonts w:ascii="Palatino Linotype" w:eastAsia="Arial" w:hAnsi="Palatino Linotype" w:cs="Arial"/>
          <w:i/>
          <w:spacing w:val="-2"/>
          <w:sz w:val="22"/>
          <w:szCs w:val="22"/>
        </w:rPr>
        <w:t>e</w:t>
      </w:r>
      <w:r w:rsidRPr="00342E4F">
        <w:rPr>
          <w:rFonts w:ascii="Palatino Linotype" w:eastAsia="Arial" w:hAnsi="Palatino Linotype" w:cs="Arial"/>
          <w:i/>
          <w:spacing w:val="1"/>
          <w:sz w:val="22"/>
          <w:szCs w:val="22"/>
        </w:rPr>
        <w:t>n</w:t>
      </w:r>
      <w:r w:rsidRPr="00342E4F">
        <w:rPr>
          <w:rFonts w:ascii="Palatino Linotype" w:eastAsia="Arial" w:hAnsi="Palatino Linotype" w:cs="Arial"/>
          <w:i/>
          <w:sz w:val="22"/>
          <w:szCs w:val="22"/>
        </w:rPr>
        <w:t>cia</w:t>
      </w:r>
      <w:r w:rsidRPr="00342E4F">
        <w:rPr>
          <w:rFonts w:ascii="Palatino Linotype" w:eastAsia="Arial" w:hAnsi="Palatino Linotype" w:cs="Arial"/>
          <w:i/>
          <w:spacing w:val="2"/>
          <w:sz w:val="22"/>
          <w:szCs w:val="22"/>
        </w:rPr>
        <w:t xml:space="preserve"> </w:t>
      </w:r>
      <w:r w:rsidRPr="00342E4F">
        <w:rPr>
          <w:rFonts w:ascii="Palatino Linotype" w:eastAsia="Arial" w:hAnsi="Palatino Linotype" w:cs="Arial"/>
          <w:i/>
          <w:sz w:val="22"/>
          <w:szCs w:val="22"/>
        </w:rPr>
        <w:t>y Acc</w:t>
      </w:r>
      <w:r w:rsidRPr="00342E4F">
        <w:rPr>
          <w:rFonts w:ascii="Palatino Linotype" w:eastAsia="Arial" w:hAnsi="Palatino Linotype" w:cs="Arial"/>
          <w:i/>
          <w:spacing w:val="1"/>
          <w:sz w:val="22"/>
          <w:szCs w:val="22"/>
        </w:rPr>
        <w:t>e</w:t>
      </w:r>
      <w:r w:rsidRPr="00342E4F">
        <w:rPr>
          <w:rFonts w:ascii="Palatino Linotype" w:eastAsia="Arial" w:hAnsi="Palatino Linotype" w:cs="Arial"/>
          <w:i/>
          <w:sz w:val="22"/>
          <w:szCs w:val="22"/>
        </w:rPr>
        <w:t>so a</w:t>
      </w:r>
      <w:r w:rsidRPr="00342E4F">
        <w:rPr>
          <w:rFonts w:ascii="Palatino Linotype" w:eastAsia="Arial" w:hAnsi="Palatino Linotype" w:cs="Arial"/>
          <w:i/>
          <w:spacing w:val="3"/>
          <w:sz w:val="22"/>
          <w:szCs w:val="22"/>
        </w:rPr>
        <w:t xml:space="preserve"> </w:t>
      </w:r>
      <w:r w:rsidRPr="00342E4F">
        <w:rPr>
          <w:rFonts w:ascii="Palatino Linotype" w:eastAsia="Arial" w:hAnsi="Palatino Linotype" w:cs="Arial"/>
          <w:i/>
          <w:sz w:val="22"/>
          <w:szCs w:val="22"/>
        </w:rPr>
        <w:t>la</w:t>
      </w:r>
      <w:r w:rsidRPr="00342E4F">
        <w:rPr>
          <w:rFonts w:ascii="Palatino Linotype" w:eastAsia="Arial" w:hAnsi="Palatino Linotype" w:cs="Arial"/>
          <w:i/>
          <w:spacing w:val="3"/>
          <w:sz w:val="22"/>
          <w:szCs w:val="22"/>
        </w:rPr>
        <w:t xml:space="preserve"> </w:t>
      </w:r>
      <w:r w:rsidRPr="00342E4F">
        <w:rPr>
          <w:rFonts w:ascii="Palatino Linotype" w:eastAsia="Arial" w:hAnsi="Palatino Linotype" w:cs="Arial"/>
          <w:i/>
          <w:sz w:val="22"/>
          <w:szCs w:val="22"/>
        </w:rPr>
        <w:t>I</w:t>
      </w:r>
      <w:r w:rsidRPr="00342E4F">
        <w:rPr>
          <w:rFonts w:ascii="Palatino Linotype" w:eastAsia="Arial" w:hAnsi="Palatino Linotype" w:cs="Arial"/>
          <w:i/>
          <w:spacing w:val="-1"/>
          <w:sz w:val="22"/>
          <w:szCs w:val="22"/>
        </w:rPr>
        <w:t>n</w:t>
      </w:r>
      <w:r w:rsidRPr="00342E4F">
        <w:rPr>
          <w:rFonts w:ascii="Palatino Linotype" w:eastAsia="Arial" w:hAnsi="Palatino Linotype" w:cs="Arial"/>
          <w:i/>
          <w:sz w:val="22"/>
          <w:szCs w:val="22"/>
        </w:rPr>
        <w:t>f</w:t>
      </w:r>
      <w:r w:rsidRPr="00342E4F">
        <w:rPr>
          <w:rFonts w:ascii="Palatino Linotype" w:eastAsia="Arial" w:hAnsi="Palatino Linotype" w:cs="Arial"/>
          <w:i/>
          <w:spacing w:val="1"/>
          <w:sz w:val="22"/>
          <w:szCs w:val="22"/>
        </w:rPr>
        <w:t>o</w:t>
      </w:r>
      <w:r w:rsidRPr="00342E4F">
        <w:rPr>
          <w:rFonts w:ascii="Palatino Linotype" w:eastAsia="Arial" w:hAnsi="Palatino Linotype" w:cs="Arial"/>
          <w:i/>
          <w:sz w:val="22"/>
          <w:szCs w:val="22"/>
        </w:rPr>
        <w:t>r</w:t>
      </w:r>
      <w:r w:rsidRPr="00342E4F">
        <w:rPr>
          <w:rFonts w:ascii="Palatino Linotype" w:eastAsia="Arial" w:hAnsi="Palatino Linotype" w:cs="Arial"/>
          <w:i/>
          <w:spacing w:val="-4"/>
          <w:sz w:val="22"/>
          <w:szCs w:val="22"/>
        </w:rPr>
        <w:t>m</w:t>
      </w:r>
      <w:r w:rsidRPr="00342E4F">
        <w:rPr>
          <w:rFonts w:ascii="Palatino Linotype" w:eastAsia="Arial" w:hAnsi="Palatino Linotype" w:cs="Arial"/>
          <w:i/>
          <w:spacing w:val="1"/>
          <w:sz w:val="22"/>
          <w:szCs w:val="22"/>
        </w:rPr>
        <w:t>a</w:t>
      </w:r>
      <w:r w:rsidRPr="00342E4F">
        <w:rPr>
          <w:rFonts w:ascii="Palatino Linotype" w:eastAsia="Arial" w:hAnsi="Palatino Linotype" w:cs="Arial"/>
          <w:i/>
          <w:sz w:val="22"/>
          <w:szCs w:val="22"/>
        </w:rPr>
        <w:t>ción</w:t>
      </w:r>
      <w:r w:rsidRPr="00342E4F">
        <w:rPr>
          <w:rFonts w:ascii="Palatino Linotype" w:eastAsia="Arial" w:hAnsi="Palatino Linotype" w:cs="Arial"/>
          <w:i/>
          <w:spacing w:val="3"/>
          <w:sz w:val="22"/>
          <w:szCs w:val="22"/>
        </w:rPr>
        <w:t xml:space="preserve"> </w:t>
      </w:r>
      <w:r w:rsidRPr="00342E4F">
        <w:rPr>
          <w:rFonts w:ascii="Palatino Linotype" w:eastAsia="Arial" w:hAnsi="Palatino Linotype" w:cs="Arial"/>
          <w:i/>
          <w:sz w:val="22"/>
          <w:szCs w:val="22"/>
        </w:rPr>
        <w:t>P</w:t>
      </w:r>
      <w:r w:rsidRPr="00342E4F">
        <w:rPr>
          <w:rFonts w:ascii="Palatino Linotype" w:eastAsia="Arial" w:hAnsi="Palatino Linotype" w:cs="Arial"/>
          <w:i/>
          <w:spacing w:val="-1"/>
          <w:sz w:val="22"/>
          <w:szCs w:val="22"/>
        </w:rPr>
        <w:t>ú</w:t>
      </w:r>
      <w:r w:rsidRPr="00342E4F">
        <w:rPr>
          <w:rFonts w:ascii="Palatino Linotype" w:eastAsia="Arial" w:hAnsi="Palatino Linotype" w:cs="Arial"/>
          <w:i/>
          <w:spacing w:val="1"/>
          <w:sz w:val="22"/>
          <w:szCs w:val="22"/>
        </w:rPr>
        <w:t>b</w:t>
      </w:r>
      <w:r w:rsidRPr="00342E4F">
        <w:rPr>
          <w:rFonts w:ascii="Palatino Linotype" w:eastAsia="Arial" w:hAnsi="Palatino Linotype" w:cs="Arial"/>
          <w:i/>
          <w:sz w:val="22"/>
          <w:szCs w:val="22"/>
        </w:rPr>
        <w:t>l</w:t>
      </w:r>
      <w:r w:rsidRPr="00342E4F">
        <w:rPr>
          <w:rFonts w:ascii="Palatino Linotype" w:eastAsia="Arial" w:hAnsi="Palatino Linotype" w:cs="Arial"/>
          <w:i/>
          <w:spacing w:val="-1"/>
          <w:sz w:val="22"/>
          <w:szCs w:val="22"/>
        </w:rPr>
        <w:t>i</w:t>
      </w:r>
      <w:r w:rsidRPr="00342E4F">
        <w:rPr>
          <w:rFonts w:ascii="Palatino Linotype" w:eastAsia="Arial" w:hAnsi="Palatino Linotype" w:cs="Arial"/>
          <w:i/>
          <w:sz w:val="22"/>
          <w:szCs w:val="22"/>
        </w:rPr>
        <w:t>ca</w:t>
      </w:r>
      <w:r w:rsidRPr="00342E4F">
        <w:rPr>
          <w:rFonts w:ascii="Palatino Linotype" w:eastAsia="Arial" w:hAnsi="Palatino Linotype" w:cs="Arial"/>
          <w:i/>
          <w:spacing w:val="3"/>
          <w:sz w:val="22"/>
          <w:szCs w:val="22"/>
        </w:rPr>
        <w:t xml:space="preserve"> </w:t>
      </w:r>
      <w:r w:rsidRPr="00342E4F">
        <w:rPr>
          <w:rFonts w:ascii="Palatino Linotype" w:eastAsia="Arial" w:hAnsi="Palatino Linotype" w:cs="Arial"/>
          <w:i/>
          <w:sz w:val="22"/>
          <w:szCs w:val="22"/>
        </w:rPr>
        <w:t>G</w:t>
      </w:r>
      <w:r w:rsidRPr="00342E4F">
        <w:rPr>
          <w:rFonts w:ascii="Palatino Linotype" w:eastAsia="Arial" w:hAnsi="Palatino Linotype" w:cs="Arial"/>
          <w:i/>
          <w:spacing w:val="-1"/>
          <w:sz w:val="22"/>
          <w:szCs w:val="22"/>
        </w:rPr>
        <w:t>u</w:t>
      </w:r>
      <w:r w:rsidRPr="00342E4F">
        <w:rPr>
          <w:rFonts w:ascii="Palatino Linotype" w:eastAsia="Arial" w:hAnsi="Palatino Linotype" w:cs="Arial"/>
          <w:i/>
          <w:spacing w:val="1"/>
          <w:sz w:val="22"/>
          <w:szCs w:val="22"/>
        </w:rPr>
        <w:t>be</w:t>
      </w:r>
      <w:r w:rsidRPr="00342E4F">
        <w:rPr>
          <w:rFonts w:ascii="Palatino Linotype" w:eastAsia="Arial" w:hAnsi="Palatino Linotype" w:cs="Arial"/>
          <w:i/>
          <w:sz w:val="22"/>
          <w:szCs w:val="22"/>
        </w:rPr>
        <w:t>r</w:t>
      </w:r>
      <w:r w:rsidRPr="00342E4F">
        <w:rPr>
          <w:rFonts w:ascii="Palatino Linotype" w:eastAsia="Arial" w:hAnsi="Palatino Linotype" w:cs="Arial"/>
          <w:i/>
          <w:spacing w:val="-2"/>
          <w:sz w:val="22"/>
          <w:szCs w:val="22"/>
        </w:rPr>
        <w:t>n</w:t>
      </w:r>
      <w:r w:rsidRPr="00342E4F">
        <w:rPr>
          <w:rFonts w:ascii="Palatino Linotype" w:eastAsia="Arial" w:hAnsi="Palatino Linotype" w:cs="Arial"/>
          <w:i/>
          <w:spacing w:val="-1"/>
          <w:sz w:val="22"/>
          <w:szCs w:val="22"/>
        </w:rPr>
        <w:t>a</w:t>
      </w:r>
      <w:r w:rsidRPr="00342E4F">
        <w:rPr>
          <w:rFonts w:ascii="Palatino Linotype" w:eastAsia="Arial" w:hAnsi="Palatino Linotype" w:cs="Arial"/>
          <w:i/>
          <w:spacing w:val="-3"/>
          <w:sz w:val="22"/>
          <w:szCs w:val="22"/>
        </w:rPr>
        <w:t>m</w:t>
      </w:r>
      <w:r w:rsidRPr="00342E4F">
        <w:rPr>
          <w:rFonts w:ascii="Palatino Linotype" w:eastAsia="Arial" w:hAnsi="Palatino Linotype" w:cs="Arial"/>
          <w:i/>
          <w:spacing w:val="1"/>
          <w:sz w:val="22"/>
          <w:szCs w:val="22"/>
        </w:rPr>
        <w:t>en</w:t>
      </w:r>
      <w:r w:rsidRPr="00342E4F">
        <w:rPr>
          <w:rFonts w:ascii="Palatino Linotype" w:eastAsia="Arial" w:hAnsi="Palatino Linotype" w:cs="Arial"/>
          <w:i/>
          <w:sz w:val="22"/>
          <w:szCs w:val="22"/>
        </w:rPr>
        <w:t>t</w:t>
      </w:r>
      <w:r w:rsidRPr="00342E4F">
        <w:rPr>
          <w:rFonts w:ascii="Palatino Linotype" w:eastAsia="Arial" w:hAnsi="Palatino Linotype" w:cs="Arial"/>
          <w:i/>
          <w:spacing w:val="1"/>
          <w:sz w:val="22"/>
          <w:szCs w:val="22"/>
        </w:rPr>
        <w:t>a</w:t>
      </w:r>
      <w:r w:rsidRPr="00342E4F">
        <w:rPr>
          <w:rFonts w:ascii="Palatino Linotype" w:eastAsia="Arial" w:hAnsi="Palatino Linotype" w:cs="Arial"/>
          <w:i/>
          <w:spacing w:val="5"/>
          <w:sz w:val="22"/>
          <w:szCs w:val="22"/>
        </w:rPr>
        <w:t>l</w:t>
      </w:r>
      <w:r w:rsidRPr="00342E4F">
        <w:rPr>
          <w:rFonts w:ascii="Palatino Linotype" w:eastAsia="Arial" w:hAnsi="Palatino Linotype" w:cs="Arial"/>
          <w:i/>
          <w:sz w:val="22"/>
          <w:szCs w:val="22"/>
        </w:rPr>
        <w:t>,</w:t>
      </w:r>
      <w:r w:rsidRPr="00342E4F">
        <w:rPr>
          <w:rFonts w:ascii="Palatino Linotype" w:eastAsia="Arial" w:hAnsi="Palatino Linotype" w:cs="Arial"/>
          <w:i/>
          <w:spacing w:val="3"/>
          <w:sz w:val="22"/>
          <w:szCs w:val="22"/>
        </w:rPr>
        <w:t xml:space="preserve"> </w:t>
      </w:r>
      <w:r w:rsidRPr="00342E4F">
        <w:rPr>
          <w:rFonts w:ascii="Palatino Linotype" w:eastAsia="Arial" w:hAnsi="Palatino Linotype" w:cs="Arial"/>
          <w:i/>
          <w:sz w:val="22"/>
          <w:szCs w:val="22"/>
        </w:rPr>
        <w:t>s</w:t>
      </w:r>
      <w:r w:rsidRPr="00342E4F">
        <w:rPr>
          <w:rFonts w:ascii="Palatino Linotype" w:eastAsia="Arial" w:hAnsi="Palatino Linotype" w:cs="Arial"/>
          <w:i/>
          <w:spacing w:val="1"/>
          <w:sz w:val="22"/>
          <w:szCs w:val="22"/>
        </w:rPr>
        <w:t>eña</w:t>
      </w:r>
      <w:r w:rsidRPr="00342E4F">
        <w:rPr>
          <w:rFonts w:ascii="Palatino Linotype" w:eastAsia="Arial" w:hAnsi="Palatino Linotype" w:cs="Arial"/>
          <w:i/>
          <w:sz w:val="22"/>
          <w:szCs w:val="22"/>
        </w:rPr>
        <w:t xml:space="preserve">la </w:t>
      </w:r>
      <w:r w:rsidRPr="00342E4F">
        <w:rPr>
          <w:rFonts w:ascii="Palatino Linotype" w:eastAsia="Arial" w:hAnsi="Palatino Linotype" w:cs="Arial"/>
          <w:i/>
          <w:spacing w:val="-1"/>
          <w:sz w:val="22"/>
          <w:szCs w:val="22"/>
        </w:rPr>
        <w:t>q</w:t>
      </w:r>
      <w:r w:rsidRPr="00342E4F">
        <w:rPr>
          <w:rFonts w:ascii="Palatino Linotype" w:eastAsia="Arial" w:hAnsi="Palatino Linotype" w:cs="Arial"/>
          <w:i/>
          <w:spacing w:val="1"/>
          <w:sz w:val="22"/>
          <w:szCs w:val="22"/>
        </w:rPr>
        <w:t>u</w:t>
      </w:r>
      <w:r w:rsidRPr="00342E4F">
        <w:rPr>
          <w:rFonts w:ascii="Palatino Linotype" w:eastAsia="Arial" w:hAnsi="Palatino Linotype" w:cs="Arial"/>
          <w:i/>
          <w:sz w:val="22"/>
          <w:szCs w:val="22"/>
        </w:rPr>
        <w:t>e</w:t>
      </w:r>
      <w:r w:rsidRPr="00342E4F">
        <w:rPr>
          <w:rFonts w:ascii="Palatino Linotype" w:eastAsia="Arial" w:hAnsi="Palatino Linotype" w:cs="Arial"/>
          <w:i/>
          <w:spacing w:val="3"/>
          <w:sz w:val="22"/>
          <w:szCs w:val="22"/>
        </w:rPr>
        <w:t xml:space="preserve"> </w:t>
      </w:r>
      <w:r w:rsidRPr="00342E4F">
        <w:rPr>
          <w:rFonts w:ascii="Palatino Linotype" w:eastAsia="Arial" w:hAnsi="Palatino Linotype" w:cs="Arial"/>
          <w:i/>
          <w:spacing w:val="-3"/>
          <w:sz w:val="22"/>
          <w:szCs w:val="22"/>
        </w:rPr>
        <w:t>l</w:t>
      </w:r>
      <w:r w:rsidRPr="00342E4F">
        <w:rPr>
          <w:rFonts w:ascii="Palatino Linotype" w:eastAsia="Arial" w:hAnsi="Palatino Linotype" w:cs="Arial"/>
          <w:i/>
          <w:spacing w:val="1"/>
          <w:sz w:val="22"/>
          <w:szCs w:val="22"/>
        </w:rPr>
        <w:t>o</w:t>
      </w:r>
      <w:r w:rsidRPr="00342E4F">
        <w:rPr>
          <w:rFonts w:ascii="Palatino Linotype" w:eastAsia="Arial" w:hAnsi="Palatino Linotype" w:cs="Arial"/>
          <w:i/>
          <w:sz w:val="22"/>
          <w:szCs w:val="22"/>
        </w:rPr>
        <w:t>s</w:t>
      </w:r>
      <w:r w:rsidRPr="00342E4F">
        <w:rPr>
          <w:rFonts w:ascii="Palatino Linotype" w:eastAsia="Arial" w:hAnsi="Palatino Linotype" w:cs="Arial"/>
          <w:i/>
          <w:spacing w:val="2"/>
          <w:sz w:val="22"/>
          <w:szCs w:val="22"/>
        </w:rPr>
        <w:t xml:space="preserve"> </w:t>
      </w:r>
      <w:r w:rsidRPr="00342E4F">
        <w:rPr>
          <w:rFonts w:ascii="Palatino Linotype" w:eastAsia="Arial" w:hAnsi="Palatino Linotype" w:cs="Arial"/>
          <w:i/>
          <w:spacing w:val="1"/>
          <w:sz w:val="22"/>
          <w:szCs w:val="22"/>
        </w:rPr>
        <w:t>pa</w:t>
      </w:r>
      <w:r w:rsidRPr="00342E4F">
        <w:rPr>
          <w:rFonts w:ascii="Palatino Linotype" w:eastAsia="Arial" w:hAnsi="Palatino Linotype" w:cs="Arial"/>
          <w:i/>
          <w:sz w:val="22"/>
          <w:szCs w:val="22"/>
        </w:rPr>
        <w:t>rt</w:t>
      </w:r>
      <w:r w:rsidRPr="00342E4F">
        <w:rPr>
          <w:rFonts w:ascii="Palatino Linotype" w:eastAsia="Arial" w:hAnsi="Palatino Linotype" w:cs="Arial"/>
          <w:i/>
          <w:spacing w:val="-1"/>
          <w:sz w:val="22"/>
          <w:szCs w:val="22"/>
        </w:rPr>
        <w:t>i</w:t>
      </w:r>
      <w:r w:rsidRPr="00342E4F">
        <w:rPr>
          <w:rFonts w:ascii="Palatino Linotype" w:eastAsia="Arial" w:hAnsi="Palatino Linotype" w:cs="Arial"/>
          <w:i/>
          <w:sz w:val="22"/>
          <w:szCs w:val="22"/>
        </w:rPr>
        <w:t>c</w:t>
      </w:r>
      <w:r w:rsidRPr="00342E4F">
        <w:rPr>
          <w:rFonts w:ascii="Palatino Linotype" w:eastAsia="Arial" w:hAnsi="Palatino Linotype" w:cs="Arial"/>
          <w:i/>
          <w:spacing w:val="1"/>
          <w:sz w:val="22"/>
          <w:szCs w:val="22"/>
        </w:rPr>
        <w:t>u</w:t>
      </w:r>
      <w:r w:rsidRPr="00342E4F">
        <w:rPr>
          <w:rFonts w:ascii="Palatino Linotype" w:eastAsia="Arial" w:hAnsi="Palatino Linotype" w:cs="Arial"/>
          <w:i/>
          <w:sz w:val="22"/>
          <w:szCs w:val="22"/>
        </w:rPr>
        <w:t>la</w:t>
      </w:r>
      <w:r w:rsidRPr="00342E4F">
        <w:rPr>
          <w:rFonts w:ascii="Palatino Linotype" w:eastAsia="Arial" w:hAnsi="Palatino Linotype" w:cs="Arial"/>
          <w:i/>
          <w:spacing w:val="-3"/>
          <w:sz w:val="22"/>
          <w:szCs w:val="22"/>
        </w:rPr>
        <w:t>r</w:t>
      </w:r>
      <w:r w:rsidRPr="00342E4F">
        <w:rPr>
          <w:rFonts w:ascii="Palatino Linotype" w:eastAsia="Arial" w:hAnsi="Palatino Linotype" w:cs="Arial"/>
          <w:i/>
          <w:spacing w:val="1"/>
          <w:sz w:val="22"/>
          <w:szCs w:val="22"/>
        </w:rPr>
        <w:t>e</w:t>
      </w:r>
      <w:r w:rsidRPr="00342E4F">
        <w:rPr>
          <w:rFonts w:ascii="Palatino Linotype" w:eastAsia="Arial" w:hAnsi="Palatino Linotype" w:cs="Arial"/>
          <w:i/>
          <w:sz w:val="22"/>
          <w:szCs w:val="22"/>
        </w:rPr>
        <w:t xml:space="preserve">s </w:t>
      </w:r>
      <w:r w:rsidRPr="00342E4F">
        <w:rPr>
          <w:rFonts w:ascii="Palatino Linotype" w:eastAsia="Arial" w:hAnsi="Palatino Linotype" w:cs="Arial"/>
          <w:i/>
          <w:spacing w:val="1"/>
          <w:sz w:val="22"/>
          <w:szCs w:val="22"/>
        </w:rPr>
        <w:t>de</w:t>
      </w:r>
      <w:r w:rsidRPr="00342E4F">
        <w:rPr>
          <w:rFonts w:ascii="Palatino Linotype" w:eastAsia="Arial" w:hAnsi="Palatino Linotype" w:cs="Arial"/>
          <w:i/>
          <w:spacing w:val="-1"/>
          <w:sz w:val="22"/>
          <w:szCs w:val="22"/>
        </w:rPr>
        <w:t>b</w:t>
      </w:r>
      <w:r w:rsidRPr="00342E4F">
        <w:rPr>
          <w:rFonts w:ascii="Palatino Linotype" w:eastAsia="Arial" w:hAnsi="Palatino Linotype" w:cs="Arial"/>
          <w:i/>
          <w:spacing w:val="1"/>
          <w:sz w:val="22"/>
          <w:szCs w:val="22"/>
        </w:rPr>
        <w:t>e</w:t>
      </w:r>
      <w:r w:rsidRPr="00342E4F">
        <w:rPr>
          <w:rFonts w:ascii="Palatino Linotype" w:eastAsia="Arial" w:hAnsi="Palatino Linotype" w:cs="Arial"/>
          <w:i/>
          <w:sz w:val="22"/>
          <w:szCs w:val="22"/>
        </w:rPr>
        <w:t>rán</w:t>
      </w:r>
      <w:r w:rsidRPr="00342E4F">
        <w:rPr>
          <w:rFonts w:ascii="Palatino Linotype" w:eastAsia="Arial" w:hAnsi="Palatino Linotype" w:cs="Arial"/>
          <w:i/>
          <w:spacing w:val="3"/>
          <w:sz w:val="22"/>
          <w:szCs w:val="22"/>
        </w:rPr>
        <w:t xml:space="preserve"> </w:t>
      </w:r>
      <w:r w:rsidRPr="00342E4F">
        <w:rPr>
          <w:rFonts w:ascii="Palatino Linotype" w:eastAsia="Arial" w:hAnsi="Palatino Linotype" w:cs="Arial"/>
          <w:i/>
          <w:spacing w:val="1"/>
          <w:sz w:val="22"/>
          <w:szCs w:val="22"/>
        </w:rPr>
        <w:t>de</w:t>
      </w:r>
      <w:r w:rsidRPr="00342E4F">
        <w:rPr>
          <w:rFonts w:ascii="Palatino Linotype" w:eastAsia="Arial" w:hAnsi="Palatino Linotype" w:cs="Arial"/>
          <w:i/>
          <w:sz w:val="22"/>
          <w:szCs w:val="22"/>
        </w:rPr>
        <w:t>scr</w:t>
      </w:r>
      <w:r w:rsidRPr="00342E4F">
        <w:rPr>
          <w:rFonts w:ascii="Palatino Linotype" w:eastAsia="Arial" w:hAnsi="Palatino Linotype" w:cs="Arial"/>
          <w:i/>
          <w:spacing w:val="-1"/>
          <w:sz w:val="22"/>
          <w:szCs w:val="22"/>
        </w:rPr>
        <w:t>i</w:t>
      </w:r>
      <w:r w:rsidRPr="00342E4F">
        <w:rPr>
          <w:rFonts w:ascii="Palatino Linotype" w:eastAsia="Arial" w:hAnsi="Palatino Linotype" w:cs="Arial"/>
          <w:i/>
          <w:spacing w:val="1"/>
          <w:sz w:val="22"/>
          <w:szCs w:val="22"/>
        </w:rPr>
        <w:t>b</w:t>
      </w:r>
      <w:r w:rsidRPr="00342E4F">
        <w:rPr>
          <w:rFonts w:ascii="Palatino Linotype" w:eastAsia="Arial" w:hAnsi="Palatino Linotype" w:cs="Arial"/>
          <w:i/>
          <w:sz w:val="22"/>
          <w:szCs w:val="22"/>
        </w:rPr>
        <w:t xml:space="preserve">ir </w:t>
      </w:r>
      <w:r w:rsidRPr="00342E4F">
        <w:rPr>
          <w:rFonts w:ascii="Palatino Linotype" w:eastAsia="Arial" w:hAnsi="Palatino Linotype" w:cs="Arial"/>
          <w:i/>
          <w:spacing w:val="1"/>
          <w:sz w:val="22"/>
          <w:szCs w:val="22"/>
        </w:rPr>
        <w:t>e</w:t>
      </w:r>
      <w:r w:rsidRPr="00342E4F">
        <w:rPr>
          <w:rFonts w:ascii="Palatino Linotype" w:eastAsia="Arial" w:hAnsi="Palatino Linotype" w:cs="Arial"/>
          <w:i/>
          <w:sz w:val="22"/>
          <w:szCs w:val="22"/>
        </w:rPr>
        <w:t>n su</w:t>
      </w:r>
      <w:r w:rsidRPr="00342E4F">
        <w:rPr>
          <w:rFonts w:ascii="Palatino Linotype" w:eastAsia="Arial" w:hAnsi="Palatino Linotype" w:cs="Arial"/>
          <w:i/>
          <w:spacing w:val="4"/>
          <w:sz w:val="22"/>
          <w:szCs w:val="22"/>
        </w:rPr>
        <w:t xml:space="preserve"> </w:t>
      </w:r>
      <w:r w:rsidRPr="00342E4F">
        <w:rPr>
          <w:rFonts w:ascii="Palatino Linotype" w:eastAsia="Arial" w:hAnsi="Palatino Linotype" w:cs="Arial"/>
          <w:i/>
          <w:sz w:val="22"/>
          <w:szCs w:val="22"/>
        </w:rPr>
        <w:t>s</w:t>
      </w:r>
      <w:r w:rsidRPr="00342E4F">
        <w:rPr>
          <w:rFonts w:ascii="Palatino Linotype" w:eastAsia="Arial" w:hAnsi="Palatino Linotype" w:cs="Arial"/>
          <w:i/>
          <w:spacing w:val="1"/>
          <w:sz w:val="22"/>
          <w:szCs w:val="22"/>
        </w:rPr>
        <w:t>o</w:t>
      </w:r>
      <w:r w:rsidRPr="00342E4F">
        <w:rPr>
          <w:rFonts w:ascii="Palatino Linotype" w:eastAsia="Arial" w:hAnsi="Palatino Linotype" w:cs="Arial"/>
          <w:i/>
          <w:sz w:val="22"/>
          <w:szCs w:val="22"/>
        </w:rPr>
        <w:t>l</w:t>
      </w:r>
      <w:r w:rsidRPr="00342E4F">
        <w:rPr>
          <w:rFonts w:ascii="Palatino Linotype" w:eastAsia="Arial" w:hAnsi="Palatino Linotype" w:cs="Arial"/>
          <w:i/>
          <w:spacing w:val="-1"/>
          <w:sz w:val="22"/>
          <w:szCs w:val="22"/>
        </w:rPr>
        <w:t>i</w:t>
      </w:r>
      <w:r w:rsidRPr="00342E4F">
        <w:rPr>
          <w:rFonts w:ascii="Palatino Linotype" w:eastAsia="Arial" w:hAnsi="Palatino Linotype" w:cs="Arial"/>
          <w:i/>
          <w:sz w:val="22"/>
          <w:szCs w:val="22"/>
        </w:rPr>
        <w:t>cit</w:t>
      </w:r>
      <w:r w:rsidRPr="00342E4F">
        <w:rPr>
          <w:rFonts w:ascii="Palatino Linotype" w:eastAsia="Arial" w:hAnsi="Palatino Linotype" w:cs="Arial"/>
          <w:i/>
          <w:spacing w:val="-1"/>
          <w:sz w:val="22"/>
          <w:szCs w:val="22"/>
        </w:rPr>
        <w:t>u</w:t>
      </w:r>
      <w:r w:rsidRPr="00342E4F">
        <w:rPr>
          <w:rFonts w:ascii="Palatino Linotype" w:eastAsia="Arial" w:hAnsi="Palatino Linotype" w:cs="Arial"/>
          <w:i/>
          <w:sz w:val="22"/>
          <w:szCs w:val="22"/>
        </w:rPr>
        <w:t>d</w:t>
      </w:r>
      <w:r w:rsidRPr="00342E4F">
        <w:rPr>
          <w:rFonts w:ascii="Palatino Linotype" w:eastAsia="Arial" w:hAnsi="Palatino Linotype" w:cs="Arial"/>
          <w:i/>
          <w:spacing w:val="2"/>
          <w:sz w:val="22"/>
          <w:szCs w:val="22"/>
        </w:rPr>
        <w:t xml:space="preserve"> </w:t>
      </w:r>
      <w:r w:rsidRPr="00342E4F">
        <w:rPr>
          <w:rFonts w:ascii="Palatino Linotype" w:eastAsia="Arial" w:hAnsi="Palatino Linotype" w:cs="Arial"/>
          <w:i/>
          <w:spacing w:val="1"/>
          <w:sz w:val="22"/>
          <w:szCs w:val="22"/>
        </w:rPr>
        <w:t>d</w:t>
      </w:r>
      <w:r w:rsidRPr="00342E4F">
        <w:rPr>
          <w:rFonts w:ascii="Palatino Linotype" w:eastAsia="Arial" w:hAnsi="Palatino Linotype" w:cs="Arial"/>
          <w:i/>
          <w:sz w:val="22"/>
          <w:szCs w:val="22"/>
        </w:rPr>
        <w:t>e</w:t>
      </w:r>
      <w:r w:rsidRPr="00342E4F">
        <w:rPr>
          <w:rFonts w:ascii="Palatino Linotype" w:eastAsia="Arial" w:hAnsi="Palatino Linotype" w:cs="Arial"/>
          <w:i/>
          <w:spacing w:val="2"/>
          <w:sz w:val="22"/>
          <w:szCs w:val="22"/>
        </w:rPr>
        <w:t xml:space="preserve"> </w:t>
      </w:r>
      <w:r w:rsidRPr="00342E4F">
        <w:rPr>
          <w:rFonts w:ascii="Palatino Linotype" w:eastAsia="Arial" w:hAnsi="Palatino Linotype" w:cs="Arial"/>
          <w:i/>
          <w:sz w:val="22"/>
          <w:szCs w:val="22"/>
        </w:rPr>
        <w:t>i</w:t>
      </w:r>
      <w:r w:rsidRPr="00342E4F">
        <w:rPr>
          <w:rFonts w:ascii="Palatino Linotype" w:eastAsia="Arial" w:hAnsi="Palatino Linotype" w:cs="Arial"/>
          <w:i/>
          <w:spacing w:val="-2"/>
          <w:sz w:val="22"/>
          <w:szCs w:val="22"/>
        </w:rPr>
        <w:t>n</w:t>
      </w:r>
      <w:r w:rsidRPr="00342E4F">
        <w:rPr>
          <w:rFonts w:ascii="Palatino Linotype" w:eastAsia="Arial" w:hAnsi="Palatino Linotype" w:cs="Arial"/>
          <w:i/>
          <w:spacing w:val="3"/>
          <w:sz w:val="22"/>
          <w:szCs w:val="22"/>
        </w:rPr>
        <w:t>f</w:t>
      </w:r>
      <w:r w:rsidRPr="00342E4F">
        <w:rPr>
          <w:rFonts w:ascii="Palatino Linotype" w:eastAsia="Arial" w:hAnsi="Palatino Linotype" w:cs="Arial"/>
          <w:i/>
          <w:spacing w:val="1"/>
          <w:sz w:val="22"/>
          <w:szCs w:val="22"/>
        </w:rPr>
        <w:t>o</w:t>
      </w:r>
      <w:r w:rsidRPr="00342E4F">
        <w:rPr>
          <w:rFonts w:ascii="Palatino Linotype" w:eastAsia="Arial" w:hAnsi="Palatino Linotype" w:cs="Arial"/>
          <w:i/>
          <w:spacing w:val="-3"/>
          <w:sz w:val="22"/>
          <w:szCs w:val="22"/>
        </w:rPr>
        <w:t>r</w:t>
      </w:r>
      <w:r w:rsidRPr="00342E4F">
        <w:rPr>
          <w:rFonts w:ascii="Palatino Linotype" w:eastAsia="Arial" w:hAnsi="Palatino Linotype" w:cs="Arial"/>
          <w:i/>
          <w:spacing w:val="-1"/>
          <w:sz w:val="22"/>
          <w:szCs w:val="22"/>
        </w:rPr>
        <w:t>m</w:t>
      </w:r>
      <w:r w:rsidRPr="00342E4F">
        <w:rPr>
          <w:rFonts w:ascii="Palatino Linotype" w:eastAsia="Arial" w:hAnsi="Palatino Linotype" w:cs="Arial"/>
          <w:i/>
          <w:spacing w:val="1"/>
          <w:sz w:val="22"/>
          <w:szCs w:val="22"/>
        </w:rPr>
        <w:t>a</w:t>
      </w:r>
      <w:r w:rsidRPr="00342E4F">
        <w:rPr>
          <w:rFonts w:ascii="Palatino Linotype" w:eastAsia="Arial" w:hAnsi="Palatino Linotype" w:cs="Arial"/>
          <w:i/>
          <w:sz w:val="22"/>
          <w:szCs w:val="22"/>
        </w:rPr>
        <w:t>ció</w:t>
      </w:r>
      <w:r w:rsidRPr="00342E4F">
        <w:rPr>
          <w:rFonts w:ascii="Palatino Linotype" w:eastAsia="Arial" w:hAnsi="Palatino Linotype" w:cs="Arial"/>
          <w:i/>
          <w:spacing w:val="1"/>
          <w:sz w:val="22"/>
          <w:szCs w:val="22"/>
        </w:rPr>
        <w:t>n</w:t>
      </w:r>
      <w:r w:rsidRPr="00342E4F">
        <w:rPr>
          <w:rFonts w:ascii="Palatino Linotype" w:eastAsia="Arial" w:hAnsi="Palatino Linotype" w:cs="Arial"/>
          <w:i/>
          <w:sz w:val="22"/>
          <w:szCs w:val="22"/>
        </w:rPr>
        <w:t>,</w:t>
      </w:r>
      <w:r w:rsidRPr="00342E4F">
        <w:rPr>
          <w:rFonts w:ascii="Palatino Linotype" w:eastAsia="Arial" w:hAnsi="Palatino Linotype" w:cs="Arial"/>
          <w:i/>
          <w:spacing w:val="2"/>
          <w:sz w:val="22"/>
          <w:szCs w:val="22"/>
        </w:rPr>
        <w:t xml:space="preserve"> </w:t>
      </w:r>
      <w:r w:rsidRPr="00342E4F">
        <w:rPr>
          <w:rFonts w:ascii="Palatino Linotype" w:eastAsia="Arial" w:hAnsi="Palatino Linotype" w:cs="Arial"/>
          <w:i/>
          <w:spacing w:val="1"/>
          <w:sz w:val="22"/>
          <w:szCs w:val="22"/>
        </w:rPr>
        <w:t>d</w:t>
      </w:r>
      <w:r w:rsidRPr="00342E4F">
        <w:rPr>
          <w:rFonts w:ascii="Palatino Linotype" w:eastAsia="Arial" w:hAnsi="Palatino Linotype" w:cs="Arial"/>
          <w:i/>
          <w:sz w:val="22"/>
          <w:szCs w:val="22"/>
        </w:rPr>
        <w:t>e f</w:t>
      </w:r>
      <w:r w:rsidRPr="00342E4F">
        <w:rPr>
          <w:rFonts w:ascii="Palatino Linotype" w:eastAsia="Arial" w:hAnsi="Palatino Linotype" w:cs="Arial"/>
          <w:i/>
          <w:spacing w:val="1"/>
          <w:sz w:val="22"/>
          <w:szCs w:val="22"/>
        </w:rPr>
        <w:t>o</w:t>
      </w:r>
      <w:r w:rsidRPr="00342E4F">
        <w:rPr>
          <w:rFonts w:ascii="Palatino Linotype" w:eastAsia="Arial" w:hAnsi="Palatino Linotype" w:cs="Arial"/>
          <w:i/>
          <w:sz w:val="22"/>
          <w:szCs w:val="22"/>
        </w:rPr>
        <w:t>r</w:t>
      </w:r>
      <w:r w:rsidRPr="00342E4F">
        <w:rPr>
          <w:rFonts w:ascii="Palatino Linotype" w:eastAsia="Arial" w:hAnsi="Palatino Linotype" w:cs="Arial"/>
          <w:i/>
          <w:spacing w:val="1"/>
          <w:sz w:val="22"/>
          <w:szCs w:val="22"/>
        </w:rPr>
        <w:t>m</w:t>
      </w:r>
      <w:r w:rsidRPr="00342E4F">
        <w:rPr>
          <w:rFonts w:ascii="Palatino Linotype" w:eastAsia="Arial" w:hAnsi="Palatino Linotype" w:cs="Arial"/>
          <w:i/>
          <w:sz w:val="22"/>
          <w:szCs w:val="22"/>
        </w:rPr>
        <w:t>a</w:t>
      </w:r>
      <w:r w:rsidRPr="00342E4F">
        <w:rPr>
          <w:rFonts w:ascii="Palatino Linotype" w:eastAsia="Arial" w:hAnsi="Palatino Linotype" w:cs="Arial"/>
          <w:i/>
          <w:spacing w:val="2"/>
          <w:sz w:val="22"/>
          <w:szCs w:val="22"/>
        </w:rPr>
        <w:t xml:space="preserve"> </w:t>
      </w:r>
      <w:r w:rsidRPr="00342E4F">
        <w:rPr>
          <w:rFonts w:ascii="Palatino Linotype" w:eastAsia="Arial" w:hAnsi="Palatino Linotype" w:cs="Arial"/>
          <w:i/>
          <w:sz w:val="22"/>
          <w:szCs w:val="22"/>
        </w:rPr>
        <w:t>clara</w:t>
      </w:r>
      <w:r w:rsidRPr="00342E4F">
        <w:rPr>
          <w:rFonts w:ascii="Palatino Linotype" w:eastAsia="Arial" w:hAnsi="Palatino Linotype" w:cs="Arial"/>
          <w:i/>
          <w:spacing w:val="2"/>
          <w:sz w:val="22"/>
          <w:szCs w:val="22"/>
        </w:rPr>
        <w:t xml:space="preserve"> </w:t>
      </w:r>
      <w:r w:rsidRPr="00342E4F">
        <w:rPr>
          <w:rFonts w:ascii="Palatino Linotype" w:eastAsia="Arial" w:hAnsi="Palatino Linotype" w:cs="Arial"/>
          <w:i/>
          <w:sz w:val="22"/>
          <w:szCs w:val="22"/>
        </w:rPr>
        <w:t>y</w:t>
      </w:r>
      <w:r w:rsidRPr="00342E4F">
        <w:rPr>
          <w:rFonts w:ascii="Palatino Linotype" w:eastAsia="Arial" w:hAnsi="Palatino Linotype" w:cs="Arial"/>
          <w:i/>
          <w:spacing w:val="1"/>
          <w:sz w:val="22"/>
          <w:szCs w:val="22"/>
        </w:rPr>
        <w:t xml:space="preserve"> p</w:t>
      </w:r>
      <w:r w:rsidRPr="00342E4F">
        <w:rPr>
          <w:rFonts w:ascii="Palatino Linotype" w:eastAsia="Arial" w:hAnsi="Palatino Linotype" w:cs="Arial"/>
          <w:i/>
          <w:sz w:val="22"/>
          <w:szCs w:val="22"/>
        </w:rPr>
        <w:t>recisa,</w:t>
      </w:r>
      <w:r w:rsidRPr="00342E4F">
        <w:rPr>
          <w:rFonts w:ascii="Palatino Linotype" w:eastAsia="Arial" w:hAnsi="Palatino Linotype" w:cs="Arial"/>
          <w:i/>
          <w:spacing w:val="2"/>
          <w:sz w:val="22"/>
          <w:szCs w:val="22"/>
        </w:rPr>
        <w:t xml:space="preserve"> </w:t>
      </w:r>
      <w:r w:rsidRPr="00342E4F">
        <w:rPr>
          <w:rFonts w:ascii="Palatino Linotype" w:eastAsia="Arial" w:hAnsi="Palatino Linotype" w:cs="Arial"/>
          <w:i/>
          <w:sz w:val="22"/>
          <w:szCs w:val="22"/>
        </w:rPr>
        <w:t xml:space="preserve">los </w:t>
      </w:r>
      <w:r w:rsidRPr="00342E4F">
        <w:rPr>
          <w:rFonts w:ascii="Palatino Linotype" w:eastAsia="Arial" w:hAnsi="Palatino Linotype" w:cs="Arial"/>
          <w:i/>
          <w:spacing w:val="1"/>
          <w:sz w:val="22"/>
          <w:szCs w:val="22"/>
        </w:rPr>
        <w:t>do</w:t>
      </w:r>
      <w:r w:rsidRPr="00342E4F">
        <w:rPr>
          <w:rFonts w:ascii="Palatino Linotype" w:eastAsia="Arial" w:hAnsi="Palatino Linotype" w:cs="Arial"/>
          <w:i/>
          <w:sz w:val="22"/>
          <w:szCs w:val="22"/>
        </w:rPr>
        <w:t>c</w:t>
      </w:r>
      <w:r w:rsidRPr="00342E4F">
        <w:rPr>
          <w:rFonts w:ascii="Palatino Linotype" w:eastAsia="Arial" w:hAnsi="Palatino Linotype" w:cs="Arial"/>
          <w:i/>
          <w:spacing w:val="-1"/>
          <w:sz w:val="22"/>
          <w:szCs w:val="22"/>
        </w:rPr>
        <w:t>u</w:t>
      </w:r>
      <w:r w:rsidRPr="00342E4F">
        <w:rPr>
          <w:rFonts w:ascii="Palatino Linotype" w:eastAsia="Arial" w:hAnsi="Palatino Linotype" w:cs="Arial"/>
          <w:i/>
          <w:spacing w:val="1"/>
          <w:sz w:val="22"/>
          <w:szCs w:val="22"/>
        </w:rPr>
        <w:t>m</w:t>
      </w:r>
      <w:r w:rsidRPr="00342E4F">
        <w:rPr>
          <w:rFonts w:ascii="Palatino Linotype" w:eastAsia="Arial" w:hAnsi="Palatino Linotype" w:cs="Arial"/>
          <w:i/>
          <w:spacing w:val="-1"/>
          <w:sz w:val="22"/>
          <w:szCs w:val="22"/>
        </w:rPr>
        <w:t>e</w:t>
      </w:r>
      <w:r w:rsidRPr="00342E4F">
        <w:rPr>
          <w:rFonts w:ascii="Palatino Linotype" w:eastAsia="Arial" w:hAnsi="Palatino Linotype" w:cs="Arial"/>
          <w:i/>
          <w:spacing w:val="1"/>
          <w:sz w:val="22"/>
          <w:szCs w:val="22"/>
        </w:rPr>
        <w:t>n</w:t>
      </w:r>
      <w:r w:rsidRPr="00342E4F">
        <w:rPr>
          <w:rFonts w:ascii="Palatino Linotype" w:eastAsia="Arial" w:hAnsi="Palatino Linotype" w:cs="Arial"/>
          <w:i/>
          <w:sz w:val="22"/>
          <w:szCs w:val="22"/>
        </w:rPr>
        <w:t>t</w:t>
      </w:r>
      <w:r w:rsidRPr="00342E4F">
        <w:rPr>
          <w:rFonts w:ascii="Palatino Linotype" w:eastAsia="Arial" w:hAnsi="Palatino Linotype" w:cs="Arial"/>
          <w:i/>
          <w:spacing w:val="1"/>
          <w:sz w:val="22"/>
          <w:szCs w:val="22"/>
        </w:rPr>
        <w:t>o</w:t>
      </w:r>
      <w:r w:rsidRPr="00342E4F">
        <w:rPr>
          <w:rFonts w:ascii="Palatino Linotype" w:eastAsia="Arial" w:hAnsi="Palatino Linotype" w:cs="Arial"/>
          <w:i/>
          <w:sz w:val="22"/>
          <w:szCs w:val="22"/>
        </w:rPr>
        <w:t>s</w:t>
      </w:r>
      <w:r w:rsidRPr="00342E4F">
        <w:rPr>
          <w:rFonts w:ascii="Palatino Linotype" w:eastAsia="Arial" w:hAnsi="Palatino Linotype" w:cs="Arial"/>
          <w:i/>
          <w:spacing w:val="1"/>
          <w:sz w:val="22"/>
          <w:szCs w:val="22"/>
        </w:rPr>
        <w:t xml:space="preserve"> </w:t>
      </w:r>
      <w:r w:rsidRPr="00342E4F">
        <w:rPr>
          <w:rFonts w:ascii="Palatino Linotype" w:eastAsia="Arial" w:hAnsi="Palatino Linotype" w:cs="Arial"/>
          <w:i/>
          <w:sz w:val="22"/>
          <w:szCs w:val="22"/>
        </w:rPr>
        <w:t>re</w:t>
      </w:r>
      <w:r w:rsidRPr="00342E4F">
        <w:rPr>
          <w:rFonts w:ascii="Palatino Linotype" w:eastAsia="Arial" w:hAnsi="Palatino Linotype" w:cs="Arial"/>
          <w:i/>
          <w:spacing w:val="-1"/>
          <w:sz w:val="22"/>
          <w:szCs w:val="22"/>
        </w:rPr>
        <w:t>q</w:t>
      </w:r>
      <w:r w:rsidRPr="00342E4F">
        <w:rPr>
          <w:rFonts w:ascii="Palatino Linotype" w:eastAsia="Arial" w:hAnsi="Palatino Linotype" w:cs="Arial"/>
          <w:i/>
          <w:spacing w:val="1"/>
          <w:sz w:val="22"/>
          <w:szCs w:val="22"/>
        </w:rPr>
        <w:t>ue</w:t>
      </w:r>
      <w:r w:rsidRPr="00342E4F">
        <w:rPr>
          <w:rFonts w:ascii="Palatino Linotype" w:eastAsia="Arial" w:hAnsi="Palatino Linotype" w:cs="Arial"/>
          <w:i/>
          <w:sz w:val="22"/>
          <w:szCs w:val="22"/>
        </w:rPr>
        <w:t>r</w:t>
      </w:r>
      <w:r w:rsidRPr="00342E4F">
        <w:rPr>
          <w:rFonts w:ascii="Palatino Linotype" w:eastAsia="Arial" w:hAnsi="Palatino Linotype" w:cs="Arial"/>
          <w:i/>
          <w:spacing w:val="-1"/>
          <w:sz w:val="22"/>
          <w:szCs w:val="22"/>
        </w:rPr>
        <w:t>i</w:t>
      </w:r>
      <w:r w:rsidRPr="00342E4F">
        <w:rPr>
          <w:rFonts w:ascii="Palatino Linotype" w:eastAsia="Arial" w:hAnsi="Palatino Linotype" w:cs="Arial"/>
          <w:i/>
          <w:spacing w:val="1"/>
          <w:sz w:val="22"/>
          <w:szCs w:val="22"/>
        </w:rPr>
        <w:t>d</w:t>
      </w:r>
      <w:r w:rsidRPr="00342E4F">
        <w:rPr>
          <w:rFonts w:ascii="Palatino Linotype" w:eastAsia="Arial" w:hAnsi="Palatino Linotype" w:cs="Arial"/>
          <w:i/>
          <w:spacing w:val="-1"/>
          <w:sz w:val="22"/>
          <w:szCs w:val="22"/>
        </w:rPr>
        <w:t>o</w:t>
      </w:r>
      <w:r w:rsidRPr="00342E4F">
        <w:rPr>
          <w:rFonts w:ascii="Palatino Linotype" w:eastAsia="Arial" w:hAnsi="Palatino Linotype" w:cs="Arial"/>
          <w:i/>
          <w:sz w:val="22"/>
          <w:szCs w:val="22"/>
        </w:rPr>
        <w:t>s.</w:t>
      </w:r>
      <w:r w:rsidRPr="00342E4F">
        <w:rPr>
          <w:rFonts w:ascii="Palatino Linotype" w:eastAsia="Arial" w:hAnsi="Palatino Linotype" w:cs="Arial"/>
          <w:i/>
          <w:spacing w:val="2"/>
          <w:sz w:val="22"/>
          <w:szCs w:val="22"/>
        </w:rPr>
        <w:t xml:space="preserve"> </w:t>
      </w:r>
      <w:r w:rsidRPr="00342E4F">
        <w:rPr>
          <w:rFonts w:ascii="Palatino Linotype" w:eastAsia="Arial" w:hAnsi="Palatino Linotype" w:cs="Arial"/>
          <w:i/>
          <w:sz w:val="22"/>
          <w:szCs w:val="22"/>
        </w:rPr>
        <w:t>En</w:t>
      </w:r>
      <w:r w:rsidRPr="00342E4F">
        <w:rPr>
          <w:rFonts w:ascii="Palatino Linotype" w:eastAsia="Arial" w:hAnsi="Palatino Linotype" w:cs="Arial"/>
          <w:i/>
          <w:spacing w:val="2"/>
          <w:sz w:val="22"/>
          <w:szCs w:val="22"/>
        </w:rPr>
        <w:t xml:space="preserve"> </w:t>
      </w:r>
      <w:r w:rsidRPr="00342E4F">
        <w:rPr>
          <w:rFonts w:ascii="Palatino Linotype" w:eastAsia="Arial" w:hAnsi="Palatino Linotype" w:cs="Arial"/>
          <w:i/>
          <w:spacing w:val="1"/>
          <w:sz w:val="22"/>
          <w:szCs w:val="22"/>
        </w:rPr>
        <w:t>e</w:t>
      </w:r>
      <w:r w:rsidRPr="00342E4F">
        <w:rPr>
          <w:rFonts w:ascii="Palatino Linotype" w:eastAsia="Arial" w:hAnsi="Palatino Linotype" w:cs="Arial"/>
          <w:i/>
          <w:sz w:val="22"/>
          <w:szCs w:val="22"/>
        </w:rPr>
        <w:t>se</w:t>
      </w:r>
      <w:r w:rsidRPr="00342E4F">
        <w:rPr>
          <w:rFonts w:ascii="Palatino Linotype" w:eastAsia="Arial" w:hAnsi="Palatino Linotype" w:cs="Arial"/>
          <w:i/>
          <w:spacing w:val="2"/>
          <w:sz w:val="22"/>
          <w:szCs w:val="22"/>
        </w:rPr>
        <w:t xml:space="preserve"> </w:t>
      </w:r>
      <w:r w:rsidRPr="00342E4F">
        <w:rPr>
          <w:rFonts w:ascii="Palatino Linotype" w:eastAsia="Arial" w:hAnsi="Palatino Linotype" w:cs="Arial"/>
          <w:i/>
          <w:sz w:val="22"/>
          <w:szCs w:val="22"/>
        </w:rPr>
        <w:t>s</w:t>
      </w:r>
      <w:r w:rsidRPr="00342E4F">
        <w:rPr>
          <w:rFonts w:ascii="Palatino Linotype" w:eastAsia="Arial" w:hAnsi="Palatino Linotype" w:cs="Arial"/>
          <w:i/>
          <w:spacing w:val="-1"/>
          <w:sz w:val="22"/>
          <w:szCs w:val="22"/>
        </w:rPr>
        <w:t>e</w:t>
      </w:r>
      <w:r w:rsidRPr="00342E4F">
        <w:rPr>
          <w:rFonts w:ascii="Palatino Linotype" w:eastAsia="Arial" w:hAnsi="Palatino Linotype" w:cs="Arial"/>
          <w:i/>
          <w:spacing w:val="1"/>
          <w:sz w:val="22"/>
          <w:szCs w:val="22"/>
        </w:rPr>
        <w:t>n</w:t>
      </w:r>
      <w:r w:rsidRPr="00342E4F">
        <w:rPr>
          <w:rFonts w:ascii="Palatino Linotype" w:eastAsia="Arial" w:hAnsi="Palatino Linotype" w:cs="Arial"/>
          <w:i/>
          <w:sz w:val="22"/>
          <w:szCs w:val="22"/>
        </w:rPr>
        <w:t>ti</w:t>
      </w:r>
      <w:r w:rsidRPr="00342E4F">
        <w:rPr>
          <w:rFonts w:ascii="Palatino Linotype" w:eastAsia="Arial" w:hAnsi="Palatino Linotype" w:cs="Arial"/>
          <w:i/>
          <w:spacing w:val="1"/>
          <w:sz w:val="22"/>
          <w:szCs w:val="22"/>
        </w:rPr>
        <w:t>d</w:t>
      </w:r>
      <w:r w:rsidRPr="00342E4F">
        <w:rPr>
          <w:rFonts w:ascii="Palatino Linotype" w:eastAsia="Arial" w:hAnsi="Palatino Linotype" w:cs="Arial"/>
          <w:i/>
          <w:spacing w:val="-1"/>
          <w:sz w:val="22"/>
          <w:szCs w:val="22"/>
        </w:rPr>
        <w:t>o</w:t>
      </w:r>
      <w:r w:rsidRPr="00342E4F">
        <w:rPr>
          <w:rFonts w:ascii="Palatino Linotype" w:eastAsia="Arial" w:hAnsi="Palatino Linotype" w:cs="Arial"/>
          <w:i/>
          <w:sz w:val="22"/>
          <w:szCs w:val="22"/>
        </w:rPr>
        <w:t>,</w:t>
      </w:r>
      <w:r w:rsidRPr="00342E4F">
        <w:rPr>
          <w:rFonts w:ascii="Palatino Linotype" w:eastAsia="Arial" w:hAnsi="Palatino Linotype" w:cs="Arial"/>
          <w:i/>
          <w:spacing w:val="2"/>
          <w:sz w:val="22"/>
          <w:szCs w:val="22"/>
        </w:rPr>
        <w:t xml:space="preserve"> </w:t>
      </w:r>
      <w:r w:rsidRPr="00342E4F">
        <w:rPr>
          <w:rFonts w:ascii="Palatino Linotype" w:eastAsia="Arial" w:hAnsi="Palatino Linotype" w:cs="Arial"/>
          <w:i/>
          <w:spacing w:val="1"/>
          <w:sz w:val="22"/>
          <w:szCs w:val="22"/>
        </w:rPr>
        <w:t>e</w:t>
      </w:r>
      <w:r w:rsidRPr="00342E4F">
        <w:rPr>
          <w:rFonts w:ascii="Palatino Linotype" w:eastAsia="Arial" w:hAnsi="Palatino Linotype" w:cs="Arial"/>
          <w:i/>
          <w:sz w:val="22"/>
          <w:szCs w:val="22"/>
        </w:rPr>
        <w:t xml:space="preserve">n </w:t>
      </w:r>
      <w:r w:rsidRPr="00342E4F">
        <w:rPr>
          <w:rFonts w:ascii="Palatino Linotype" w:eastAsia="Arial" w:hAnsi="Palatino Linotype" w:cs="Arial"/>
          <w:i/>
          <w:spacing w:val="1"/>
          <w:sz w:val="22"/>
          <w:szCs w:val="22"/>
        </w:rPr>
        <w:t>e</w:t>
      </w:r>
      <w:r w:rsidRPr="00342E4F">
        <w:rPr>
          <w:rFonts w:ascii="Palatino Linotype" w:eastAsia="Arial" w:hAnsi="Palatino Linotype" w:cs="Arial"/>
          <w:i/>
          <w:sz w:val="22"/>
          <w:szCs w:val="22"/>
        </w:rPr>
        <w:t>l</w:t>
      </w:r>
      <w:r w:rsidRPr="00342E4F">
        <w:rPr>
          <w:rFonts w:ascii="Palatino Linotype" w:eastAsia="Arial" w:hAnsi="Palatino Linotype" w:cs="Arial"/>
          <w:i/>
          <w:spacing w:val="1"/>
          <w:sz w:val="22"/>
          <w:szCs w:val="22"/>
        </w:rPr>
        <w:t xml:space="preserve"> </w:t>
      </w:r>
      <w:r w:rsidRPr="00342E4F">
        <w:rPr>
          <w:rFonts w:ascii="Palatino Linotype" w:eastAsia="Arial" w:hAnsi="Palatino Linotype" w:cs="Arial"/>
          <w:i/>
          <w:sz w:val="22"/>
          <w:szCs w:val="22"/>
        </w:rPr>
        <w:t>s</w:t>
      </w:r>
      <w:r w:rsidRPr="00342E4F">
        <w:rPr>
          <w:rFonts w:ascii="Palatino Linotype" w:eastAsia="Arial" w:hAnsi="Palatino Linotype" w:cs="Arial"/>
          <w:i/>
          <w:spacing w:val="1"/>
          <w:sz w:val="22"/>
          <w:szCs w:val="22"/>
        </w:rPr>
        <w:t>upue</w:t>
      </w:r>
      <w:r w:rsidRPr="00342E4F">
        <w:rPr>
          <w:rFonts w:ascii="Palatino Linotype" w:eastAsia="Arial" w:hAnsi="Palatino Linotype" w:cs="Arial"/>
          <w:i/>
          <w:sz w:val="22"/>
          <w:szCs w:val="22"/>
        </w:rPr>
        <w:t>s</w:t>
      </w:r>
      <w:r w:rsidRPr="00342E4F">
        <w:rPr>
          <w:rFonts w:ascii="Palatino Linotype" w:eastAsia="Arial" w:hAnsi="Palatino Linotype" w:cs="Arial"/>
          <w:i/>
          <w:spacing w:val="-2"/>
          <w:sz w:val="22"/>
          <w:szCs w:val="22"/>
        </w:rPr>
        <w:t>t</w:t>
      </w:r>
      <w:r w:rsidRPr="00342E4F">
        <w:rPr>
          <w:rFonts w:ascii="Palatino Linotype" w:eastAsia="Arial" w:hAnsi="Palatino Linotype" w:cs="Arial"/>
          <w:i/>
          <w:sz w:val="22"/>
          <w:szCs w:val="22"/>
        </w:rPr>
        <w:t>o</w:t>
      </w:r>
      <w:r w:rsidRPr="00342E4F">
        <w:rPr>
          <w:rFonts w:ascii="Palatino Linotype" w:eastAsia="Arial" w:hAnsi="Palatino Linotype" w:cs="Arial"/>
          <w:i/>
          <w:spacing w:val="2"/>
          <w:sz w:val="22"/>
          <w:szCs w:val="22"/>
        </w:rPr>
        <w:t xml:space="preserve"> </w:t>
      </w:r>
      <w:r w:rsidRPr="00342E4F">
        <w:rPr>
          <w:rFonts w:ascii="Palatino Linotype" w:eastAsia="Arial" w:hAnsi="Palatino Linotype" w:cs="Arial"/>
          <w:i/>
          <w:spacing w:val="1"/>
          <w:sz w:val="22"/>
          <w:szCs w:val="22"/>
        </w:rPr>
        <w:t>d</w:t>
      </w:r>
      <w:r w:rsidRPr="00342E4F">
        <w:rPr>
          <w:rFonts w:ascii="Palatino Linotype" w:eastAsia="Arial" w:hAnsi="Palatino Linotype" w:cs="Arial"/>
          <w:i/>
          <w:sz w:val="22"/>
          <w:szCs w:val="22"/>
        </w:rPr>
        <w:t>e</w:t>
      </w:r>
      <w:r w:rsidRPr="00342E4F">
        <w:rPr>
          <w:rFonts w:ascii="Palatino Linotype" w:eastAsia="Arial" w:hAnsi="Palatino Linotype" w:cs="Arial"/>
          <w:i/>
          <w:spacing w:val="2"/>
          <w:sz w:val="22"/>
          <w:szCs w:val="22"/>
        </w:rPr>
        <w:t xml:space="preserve"> </w:t>
      </w:r>
      <w:r w:rsidRPr="00342E4F">
        <w:rPr>
          <w:rFonts w:ascii="Palatino Linotype" w:eastAsia="Arial" w:hAnsi="Palatino Linotype" w:cs="Arial"/>
          <w:i/>
          <w:spacing w:val="-1"/>
          <w:sz w:val="22"/>
          <w:szCs w:val="22"/>
        </w:rPr>
        <w:t>q</w:t>
      </w:r>
      <w:r w:rsidRPr="00342E4F">
        <w:rPr>
          <w:rFonts w:ascii="Palatino Linotype" w:eastAsia="Arial" w:hAnsi="Palatino Linotype" w:cs="Arial"/>
          <w:i/>
          <w:spacing w:val="1"/>
          <w:sz w:val="22"/>
          <w:szCs w:val="22"/>
        </w:rPr>
        <w:t>u</w:t>
      </w:r>
      <w:r w:rsidRPr="00342E4F">
        <w:rPr>
          <w:rFonts w:ascii="Palatino Linotype" w:eastAsia="Arial" w:hAnsi="Palatino Linotype" w:cs="Arial"/>
          <w:i/>
          <w:sz w:val="22"/>
          <w:szCs w:val="22"/>
        </w:rPr>
        <w:t xml:space="preserve">e </w:t>
      </w:r>
      <w:r w:rsidRPr="00342E4F">
        <w:rPr>
          <w:rFonts w:ascii="Palatino Linotype" w:eastAsia="Arial" w:hAnsi="Palatino Linotype" w:cs="Arial"/>
          <w:i/>
          <w:spacing w:val="1"/>
          <w:sz w:val="22"/>
          <w:szCs w:val="22"/>
        </w:rPr>
        <w:t>e</w:t>
      </w:r>
      <w:r w:rsidRPr="00342E4F">
        <w:rPr>
          <w:rFonts w:ascii="Palatino Linotype" w:eastAsia="Arial" w:hAnsi="Palatino Linotype" w:cs="Arial"/>
          <w:i/>
          <w:sz w:val="22"/>
          <w:szCs w:val="22"/>
        </w:rPr>
        <w:t>l</w:t>
      </w:r>
      <w:r w:rsidRPr="00342E4F">
        <w:rPr>
          <w:rFonts w:ascii="Palatino Linotype" w:eastAsia="Arial" w:hAnsi="Palatino Linotype" w:cs="Arial"/>
          <w:i/>
          <w:spacing w:val="1"/>
          <w:sz w:val="22"/>
          <w:szCs w:val="22"/>
        </w:rPr>
        <w:t xml:space="preserve"> pa</w:t>
      </w:r>
      <w:r w:rsidRPr="00342E4F">
        <w:rPr>
          <w:rFonts w:ascii="Palatino Linotype" w:eastAsia="Arial" w:hAnsi="Palatino Linotype" w:cs="Arial"/>
          <w:i/>
          <w:sz w:val="22"/>
          <w:szCs w:val="22"/>
        </w:rPr>
        <w:t>rt</w:t>
      </w:r>
      <w:r w:rsidRPr="00342E4F">
        <w:rPr>
          <w:rFonts w:ascii="Palatino Linotype" w:eastAsia="Arial" w:hAnsi="Palatino Linotype" w:cs="Arial"/>
          <w:i/>
          <w:spacing w:val="-1"/>
          <w:sz w:val="22"/>
          <w:szCs w:val="22"/>
        </w:rPr>
        <w:t>i</w:t>
      </w:r>
      <w:r w:rsidRPr="00342E4F">
        <w:rPr>
          <w:rFonts w:ascii="Palatino Linotype" w:eastAsia="Arial" w:hAnsi="Palatino Linotype" w:cs="Arial"/>
          <w:i/>
          <w:sz w:val="22"/>
          <w:szCs w:val="22"/>
        </w:rPr>
        <w:t>c</w:t>
      </w:r>
      <w:r w:rsidRPr="00342E4F">
        <w:rPr>
          <w:rFonts w:ascii="Palatino Linotype" w:eastAsia="Arial" w:hAnsi="Palatino Linotype" w:cs="Arial"/>
          <w:i/>
          <w:spacing w:val="1"/>
          <w:sz w:val="22"/>
          <w:szCs w:val="22"/>
        </w:rPr>
        <w:t>u</w:t>
      </w:r>
      <w:r w:rsidRPr="00342E4F">
        <w:rPr>
          <w:rFonts w:ascii="Palatino Linotype" w:eastAsia="Arial" w:hAnsi="Palatino Linotype" w:cs="Arial"/>
          <w:i/>
          <w:sz w:val="22"/>
          <w:szCs w:val="22"/>
        </w:rPr>
        <w:t>lar</w:t>
      </w:r>
      <w:r w:rsidRPr="00342E4F">
        <w:rPr>
          <w:rFonts w:ascii="Palatino Linotype" w:eastAsia="Arial" w:hAnsi="Palatino Linotype" w:cs="Arial"/>
          <w:i/>
          <w:spacing w:val="1"/>
          <w:sz w:val="22"/>
          <w:szCs w:val="22"/>
        </w:rPr>
        <w:t xml:space="preserve"> </w:t>
      </w:r>
      <w:r w:rsidRPr="00342E4F">
        <w:rPr>
          <w:rFonts w:ascii="Palatino Linotype" w:eastAsia="Arial" w:hAnsi="Palatino Linotype" w:cs="Arial"/>
          <w:i/>
          <w:spacing w:val="-1"/>
          <w:sz w:val="22"/>
          <w:szCs w:val="22"/>
        </w:rPr>
        <w:t>n</w:t>
      </w:r>
      <w:r w:rsidRPr="00342E4F">
        <w:rPr>
          <w:rFonts w:ascii="Palatino Linotype" w:eastAsia="Arial" w:hAnsi="Palatino Linotype" w:cs="Arial"/>
          <w:i/>
          <w:sz w:val="22"/>
          <w:szCs w:val="22"/>
        </w:rPr>
        <w:t xml:space="preserve">o </w:t>
      </w:r>
      <w:r w:rsidRPr="00342E4F">
        <w:rPr>
          <w:rFonts w:ascii="Palatino Linotype" w:eastAsia="Arial" w:hAnsi="Palatino Linotype" w:cs="Arial"/>
          <w:i/>
          <w:spacing w:val="1"/>
          <w:sz w:val="22"/>
          <w:szCs w:val="22"/>
        </w:rPr>
        <w:t>ha</w:t>
      </w:r>
      <w:r w:rsidRPr="00342E4F">
        <w:rPr>
          <w:rFonts w:ascii="Palatino Linotype" w:eastAsia="Arial" w:hAnsi="Palatino Linotype" w:cs="Arial"/>
          <w:i/>
          <w:spacing w:val="-2"/>
          <w:sz w:val="22"/>
          <w:szCs w:val="22"/>
        </w:rPr>
        <w:t>y</w:t>
      </w:r>
      <w:r w:rsidRPr="00342E4F">
        <w:rPr>
          <w:rFonts w:ascii="Palatino Linotype" w:eastAsia="Arial" w:hAnsi="Palatino Linotype" w:cs="Arial"/>
          <w:i/>
          <w:sz w:val="22"/>
          <w:szCs w:val="22"/>
        </w:rPr>
        <w:t xml:space="preserve">a  </w:t>
      </w:r>
      <w:r w:rsidRPr="00342E4F">
        <w:rPr>
          <w:rFonts w:ascii="Palatino Linotype" w:eastAsia="Arial" w:hAnsi="Palatino Linotype" w:cs="Arial"/>
          <w:i/>
          <w:spacing w:val="3"/>
          <w:sz w:val="22"/>
          <w:szCs w:val="22"/>
        </w:rPr>
        <w:t xml:space="preserve"> </w:t>
      </w:r>
      <w:r w:rsidRPr="00342E4F">
        <w:rPr>
          <w:rFonts w:ascii="Palatino Linotype" w:eastAsia="Arial" w:hAnsi="Palatino Linotype" w:cs="Arial"/>
          <w:i/>
          <w:sz w:val="22"/>
          <w:szCs w:val="22"/>
        </w:rPr>
        <w:t>s</w:t>
      </w:r>
      <w:r w:rsidRPr="00342E4F">
        <w:rPr>
          <w:rFonts w:ascii="Palatino Linotype" w:eastAsia="Arial" w:hAnsi="Palatino Linotype" w:cs="Arial"/>
          <w:i/>
          <w:spacing w:val="-1"/>
          <w:sz w:val="22"/>
          <w:szCs w:val="22"/>
        </w:rPr>
        <w:t>e</w:t>
      </w:r>
      <w:r w:rsidRPr="00342E4F">
        <w:rPr>
          <w:rFonts w:ascii="Palatino Linotype" w:eastAsia="Arial" w:hAnsi="Palatino Linotype" w:cs="Arial"/>
          <w:i/>
          <w:spacing w:val="1"/>
          <w:sz w:val="22"/>
          <w:szCs w:val="22"/>
        </w:rPr>
        <w:t>ña</w:t>
      </w:r>
      <w:r w:rsidRPr="00342E4F">
        <w:rPr>
          <w:rFonts w:ascii="Palatino Linotype" w:eastAsia="Arial" w:hAnsi="Palatino Linotype" w:cs="Arial"/>
          <w:i/>
          <w:sz w:val="22"/>
          <w:szCs w:val="22"/>
        </w:rPr>
        <w:t>la</w:t>
      </w:r>
      <w:r w:rsidRPr="00342E4F">
        <w:rPr>
          <w:rFonts w:ascii="Palatino Linotype" w:eastAsia="Arial" w:hAnsi="Palatino Linotype" w:cs="Arial"/>
          <w:i/>
          <w:spacing w:val="-1"/>
          <w:sz w:val="22"/>
          <w:szCs w:val="22"/>
        </w:rPr>
        <w:t>d</w:t>
      </w:r>
      <w:r w:rsidRPr="00342E4F">
        <w:rPr>
          <w:rFonts w:ascii="Palatino Linotype" w:eastAsia="Arial" w:hAnsi="Palatino Linotype" w:cs="Arial"/>
          <w:i/>
          <w:sz w:val="22"/>
          <w:szCs w:val="22"/>
        </w:rPr>
        <w:t xml:space="preserve">o  </w:t>
      </w:r>
      <w:r w:rsidRPr="00342E4F">
        <w:rPr>
          <w:rFonts w:ascii="Palatino Linotype" w:eastAsia="Arial" w:hAnsi="Palatino Linotype" w:cs="Arial"/>
          <w:i/>
          <w:spacing w:val="1"/>
          <w:sz w:val="22"/>
          <w:szCs w:val="22"/>
        </w:rPr>
        <w:t xml:space="preserve"> e</w:t>
      </w:r>
      <w:r w:rsidRPr="00342E4F">
        <w:rPr>
          <w:rFonts w:ascii="Palatino Linotype" w:eastAsia="Arial" w:hAnsi="Palatino Linotype" w:cs="Arial"/>
          <w:i/>
          <w:sz w:val="22"/>
          <w:szCs w:val="22"/>
        </w:rPr>
        <w:t xml:space="preserve">l   </w:t>
      </w:r>
      <w:r w:rsidRPr="00342E4F">
        <w:rPr>
          <w:rFonts w:ascii="Palatino Linotype" w:eastAsia="Arial" w:hAnsi="Palatino Linotype" w:cs="Arial"/>
          <w:i/>
          <w:spacing w:val="-1"/>
          <w:sz w:val="22"/>
          <w:szCs w:val="22"/>
        </w:rPr>
        <w:t>p</w:t>
      </w:r>
      <w:r w:rsidRPr="00342E4F">
        <w:rPr>
          <w:rFonts w:ascii="Palatino Linotype" w:eastAsia="Arial" w:hAnsi="Palatino Linotype" w:cs="Arial"/>
          <w:i/>
          <w:spacing w:val="1"/>
          <w:sz w:val="22"/>
          <w:szCs w:val="22"/>
        </w:rPr>
        <w:t>e</w:t>
      </w:r>
      <w:r w:rsidRPr="00342E4F">
        <w:rPr>
          <w:rFonts w:ascii="Palatino Linotype" w:eastAsia="Arial" w:hAnsi="Palatino Linotype" w:cs="Arial"/>
          <w:i/>
          <w:sz w:val="22"/>
          <w:szCs w:val="22"/>
        </w:rPr>
        <w:t>r</w:t>
      </w:r>
      <w:r w:rsidRPr="00342E4F">
        <w:rPr>
          <w:rFonts w:ascii="Palatino Linotype" w:eastAsia="Arial" w:hAnsi="Palatino Linotype" w:cs="Arial"/>
          <w:i/>
          <w:spacing w:val="-1"/>
          <w:sz w:val="22"/>
          <w:szCs w:val="22"/>
        </w:rPr>
        <w:t>i</w:t>
      </w:r>
      <w:r w:rsidRPr="00342E4F">
        <w:rPr>
          <w:rFonts w:ascii="Palatino Linotype" w:eastAsia="Arial" w:hAnsi="Palatino Linotype" w:cs="Arial"/>
          <w:i/>
          <w:spacing w:val="1"/>
          <w:sz w:val="22"/>
          <w:szCs w:val="22"/>
        </w:rPr>
        <w:t>od</w:t>
      </w:r>
      <w:r w:rsidRPr="00342E4F">
        <w:rPr>
          <w:rFonts w:ascii="Palatino Linotype" w:eastAsia="Arial" w:hAnsi="Palatino Linotype" w:cs="Arial"/>
          <w:i/>
          <w:sz w:val="22"/>
          <w:szCs w:val="22"/>
        </w:rPr>
        <w:t xml:space="preserve">o  </w:t>
      </w:r>
      <w:r w:rsidRPr="00342E4F">
        <w:rPr>
          <w:rFonts w:ascii="Palatino Linotype" w:eastAsia="Arial" w:hAnsi="Palatino Linotype" w:cs="Arial"/>
          <w:i/>
          <w:spacing w:val="1"/>
          <w:sz w:val="22"/>
          <w:szCs w:val="22"/>
        </w:rPr>
        <w:t xml:space="preserve"> </w:t>
      </w:r>
      <w:r w:rsidRPr="00342E4F">
        <w:rPr>
          <w:rFonts w:ascii="Palatino Linotype" w:eastAsia="Arial" w:hAnsi="Palatino Linotype" w:cs="Arial"/>
          <w:i/>
          <w:sz w:val="22"/>
          <w:szCs w:val="22"/>
        </w:rPr>
        <w:t>s</w:t>
      </w:r>
      <w:r w:rsidRPr="00342E4F">
        <w:rPr>
          <w:rFonts w:ascii="Palatino Linotype" w:eastAsia="Arial" w:hAnsi="Palatino Linotype" w:cs="Arial"/>
          <w:i/>
          <w:spacing w:val="1"/>
          <w:sz w:val="22"/>
          <w:szCs w:val="22"/>
        </w:rPr>
        <w:t>ob</w:t>
      </w:r>
      <w:r w:rsidRPr="00342E4F">
        <w:rPr>
          <w:rFonts w:ascii="Palatino Linotype" w:eastAsia="Arial" w:hAnsi="Palatino Linotype" w:cs="Arial"/>
          <w:i/>
          <w:sz w:val="22"/>
          <w:szCs w:val="22"/>
        </w:rPr>
        <w:t xml:space="preserve">re  </w:t>
      </w:r>
      <w:r w:rsidRPr="00342E4F">
        <w:rPr>
          <w:rFonts w:ascii="Palatino Linotype" w:eastAsia="Arial" w:hAnsi="Palatino Linotype" w:cs="Arial"/>
          <w:i/>
          <w:spacing w:val="1"/>
          <w:sz w:val="22"/>
          <w:szCs w:val="22"/>
        </w:rPr>
        <w:t xml:space="preserve"> e</w:t>
      </w:r>
      <w:r w:rsidRPr="00342E4F">
        <w:rPr>
          <w:rFonts w:ascii="Palatino Linotype" w:eastAsia="Arial" w:hAnsi="Palatino Linotype" w:cs="Arial"/>
          <w:i/>
          <w:sz w:val="22"/>
          <w:szCs w:val="22"/>
        </w:rPr>
        <w:t xml:space="preserve">l   </w:t>
      </w:r>
      <w:r w:rsidRPr="00342E4F">
        <w:rPr>
          <w:rFonts w:ascii="Palatino Linotype" w:eastAsia="Arial" w:hAnsi="Palatino Linotype" w:cs="Arial"/>
          <w:i/>
          <w:spacing w:val="-1"/>
          <w:sz w:val="22"/>
          <w:szCs w:val="22"/>
        </w:rPr>
        <w:t>qu</w:t>
      </w:r>
      <w:r w:rsidRPr="00342E4F">
        <w:rPr>
          <w:rFonts w:ascii="Palatino Linotype" w:eastAsia="Arial" w:hAnsi="Palatino Linotype" w:cs="Arial"/>
          <w:i/>
          <w:sz w:val="22"/>
          <w:szCs w:val="22"/>
        </w:rPr>
        <w:t xml:space="preserve">e  </w:t>
      </w:r>
      <w:r w:rsidRPr="00342E4F">
        <w:rPr>
          <w:rFonts w:ascii="Palatino Linotype" w:eastAsia="Arial" w:hAnsi="Palatino Linotype" w:cs="Arial"/>
          <w:i/>
          <w:spacing w:val="3"/>
          <w:sz w:val="22"/>
          <w:szCs w:val="22"/>
        </w:rPr>
        <w:t xml:space="preserve"> </w:t>
      </w:r>
      <w:r w:rsidRPr="00342E4F">
        <w:rPr>
          <w:rFonts w:ascii="Palatino Linotype" w:eastAsia="Arial" w:hAnsi="Palatino Linotype" w:cs="Arial"/>
          <w:i/>
          <w:sz w:val="22"/>
          <w:szCs w:val="22"/>
        </w:rPr>
        <w:t>re</w:t>
      </w:r>
      <w:r w:rsidRPr="00342E4F">
        <w:rPr>
          <w:rFonts w:ascii="Palatino Linotype" w:eastAsia="Arial" w:hAnsi="Palatino Linotype" w:cs="Arial"/>
          <w:i/>
          <w:spacing w:val="-1"/>
          <w:sz w:val="22"/>
          <w:szCs w:val="22"/>
        </w:rPr>
        <w:t>q</w:t>
      </w:r>
      <w:r w:rsidRPr="00342E4F">
        <w:rPr>
          <w:rFonts w:ascii="Palatino Linotype" w:eastAsia="Arial" w:hAnsi="Palatino Linotype" w:cs="Arial"/>
          <w:i/>
          <w:spacing w:val="1"/>
          <w:sz w:val="22"/>
          <w:szCs w:val="22"/>
        </w:rPr>
        <w:t>u</w:t>
      </w:r>
      <w:r w:rsidRPr="00342E4F">
        <w:rPr>
          <w:rFonts w:ascii="Palatino Linotype" w:eastAsia="Arial" w:hAnsi="Palatino Linotype" w:cs="Arial"/>
          <w:i/>
          <w:sz w:val="22"/>
          <w:szCs w:val="22"/>
        </w:rPr>
        <w:t xml:space="preserve">iere  </w:t>
      </w:r>
      <w:r w:rsidRPr="00342E4F">
        <w:rPr>
          <w:rFonts w:ascii="Palatino Linotype" w:eastAsia="Arial" w:hAnsi="Palatino Linotype" w:cs="Arial"/>
          <w:i/>
          <w:spacing w:val="1"/>
          <w:sz w:val="22"/>
          <w:szCs w:val="22"/>
        </w:rPr>
        <w:t xml:space="preserve"> </w:t>
      </w:r>
      <w:r w:rsidRPr="00342E4F">
        <w:rPr>
          <w:rFonts w:ascii="Palatino Linotype" w:eastAsia="Arial" w:hAnsi="Palatino Linotype" w:cs="Arial"/>
          <w:i/>
          <w:sz w:val="22"/>
          <w:szCs w:val="22"/>
        </w:rPr>
        <w:t xml:space="preserve">la  </w:t>
      </w:r>
      <w:r w:rsidRPr="00342E4F">
        <w:rPr>
          <w:rFonts w:ascii="Palatino Linotype" w:eastAsia="Arial" w:hAnsi="Palatino Linotype" w:cs="Arial"/>
          <w:i/>
          <w:spacing w:val="1"/>
          <w:sz w:val="22"/>
          <w:szCs w:val="22"/>
        </w:rPr>
        <w:t xml:space="preserve"> </w:t>
      </w:r>
      <w:r w:rsidRPr="00342E4F">
        <w:rPr>
          <w:rFonts w:ascii="Palatino Linotype" w:eastAsia="Arial" w:hAnsi="Palatino Linotype" w:cs="Arial"/>
          <w:i/>
          <w:sz w:val="22"/>
          <w:szCs w:val="22"/>
        </w:rPr>
        <w:t>i</w:t>
      </w:r>
      <w:r w:rsidRPr="00342E4F">
        <w:rPr>
          <w:rFonts w:ascii="Palatino Linotype" w:eastAsia="Arial" w:hAnsi="Palatino Linotype" w:cs="Arial"/>
          <w:i/>
          <w:spacing w:val="-2"/>
          <w:sz w:val="22"/>
          <w:szCs w:val="22"/>
        </w:rPr>
        <w:t>n</w:t>
      </w:r>
      <w:r w:rsidRPr="00342E4F">
        <w:rPr>
          <w:rFonts w:ascii="Palatino Linotype" w:eastAsia="Arial" w:hAnsi="Palatino Linotype" w:cs="Arial"/>
          <w:i/>
          <w:spacing w:val="3"/>
          <w:sz w:val="22"/>
          <w:szCs w:val="22"/>
        </w:rPr>
        <w:t>f</w:t>
      </w:r>
      <w:r w:rsidRPr="00342E4F">
        <w:rPr>
          <w:rFonts w:ascii="Palatino Linotype" w:eastAsia="Arial" w:hAnsi="Palatino Linotype" w:cs="Arial"/>
          <w:i/>
          <w:spacing w:val="1"/>
          <w:sz w:val="22"/>
          <w:szCs w:val="22"/>
        </w:rPr>
        <w:t>o</w:t>
      </w:r>
      <w:r w:rsidRPr="00342E4F">
        <w:rPr>
          <w:rFonts w:ascii="Palatino Linotype" w:eastAsia="Arial" w:hAnsi="Palatino Linotype" w:cs="Arial"/>
          <w:i/>
          <w:spacing w:val="-3"/>
          <w:sz w:val="22"/>
          <w:szCs w:val="22"/>
        </w:rPr>
        <w:t>r</w:t>
      </w:r>
      <w:r w:rsidRPr="00342E4F">
        <w:rPr>
          <w:rFonts w:ascii="Palatino Linotype" w:eastAsia="Arial" w:hAnsi="Palatino Linotype" w:cs="Arial"/>
          <w:i/>
          <w:spacing w:val="1"/>
          <w:sz w:val="22"/>
          <w:szCs w:val="22"/>
        </w:rPr>
        <w:t>ma</w:t>
      </w:r>
      <w:r w:rsidRPr="00342E4F">
        <w:rPr>
          <w:rFonts w:ascii="Palatino Linotype" w:eastAsia="Arial" w:hAnsi="Palatino Linotype" w:cs="Arial"/>
          <w:i/>
          <w:sz w:val="22"/>
          <w:szCs w:val="22"/>
        </w:rPr>
        <w:t>ci</w:t>
      </w:r>
      <w:r w:rsidRPr="00342E4F">
        <w:rPr>
          <w:rFonts w:ascii="Palatino Linotype" w:eastAsia="Arial" w:hAnsi="Palatino Linotype" w:cs="Arial"/>
          <w:i/>
          <w:spacing w:val="-2"/>
          <w:sz w:val="22"/>
          <w:szCs w:val="22"/>
        </w:rPr>
        <w:t>ó</w:t>
      </w:r>
      <w:r w:rsidRPr="00342E4F">
        <w:rPr>
          <w:rFonts w:ascii="Palatino Linotype" w:eastAsia="Arial" w:hAnsi="Palatino Linotype" w:cs="Arial"/>
          <w:i/>
          <w:spacing w:val="1"/>
          <w:sz w:val="22"/>
          <w:szCs w:val="22"/>
        </w:rPr>
        <w:t>n</w:t>
      </w:r>
      <w:r w:rsidRPr="00342E4F">
        <w:rPr>
          <w:rFonts w:ascii="Palatino Linotype" w:eastAsia="Arial" w:hAnsi="Palatino Linotype" w:cs="Arial"/>
          <w:i/>
          <w:sz w:val="22"/>
          <w:szCs w:val="22"/>
        </w:rPr>
        <w:t xml:space="preserve">,  </w:t>
      </w:r>
      <w:r w:rsidRPr="00342E4F">
        <w:rPr>
          <w:rFonts w:ascii="Palatino Linotype" w:eastAsia="Arial" w:hAnsi="Palatino Linotype" w:cs="Arial"/>
          <w:i/>
          <w:spacing w:val="1"/>
          <w:sz w:val="22"/>
          <w:szCs w:val="22"/>
        </w:rPr>
        <w:t xml:space="preserve"> d</w:t>
      </w:r>
      <w:r w:rsidRPr="00342E4F">
        <w:rPr>
          <w:rFonts w:ascii="Palatino Linotype" w:eastAsia="Arial" w:hAnsi="Palatino Linotype" w:cs="Arial"/>
          <w:i/>
          <w:spacing w:val="-1"/>
          <w:sz w:val="22"/>
          <w:szCs w:val="22"/>
        </w:rPr>
        <w:t>e</w:t>
      </w:r>
      <w:r w:rsidRPr="00342E4F">
        <w:rPr>
          <w:rFonts w:ascii="Palatino Linotype" w:eastAsia="Arial" w:hAnsi="Palatino Linotype" w:cs="Arial"/>
          <w:i/>
          <w:spacing w:val="1"/>
          <w:sz w:val="22"/>
          <w:szCs w:val="22"/>
        </w:rPr>
        <w:t>be</w:t>
      </w:r>
      <w:r w:rsidRPr="00342E4F">
        <w:rPr>
          <w:rFonts w:ascii="Palatino Linotype" w:eastAsia="Arial" w:hAnsi="Palatino Linotype" w:cs="Arial"/>
          <w:i/>
          <w:sz w:val="22"/>
          <w:szCs w:val="22"/>
        </w:rPr>
        <w:t>rá in</w:t>
      </w:r>
      <w:r w:rsidRPr="00342E4F">
        <w:rPr>
          <w:rFonts w:ascii="Palatino Linotype" w:eastAsia="Arial" w:hAnsi="Palatino Linotype" w:cs="Arial"/>
          <w:i/>
          <w:spacing w:val="1"/>
          <w:sz w:val="22"/>
          <w:szCs w:val="22"/>
        </w:rPr>
        <w:t>te</w:t>
      </w:r>
      <w:r w:rsidRPr="00342E4F">
        <w:rPr>
          <w:rFonts w:ascii="Palatino Linotype" w:eastAsia="Arial" w:hAnsi="Palatino Linotype" w:cs="Arial"/>
          <w:i/>
          <w:sz w:val="22"/>
          <w:szCs w:val="22"/>
        </w:rPr>
        <w:t>rpre</w:t>
      </w:r>
      <w:r w:rsidRPr="00342E4F">
        <w:rPr>
          <w:rFonts w:ascii="Palatino Linotype" w:eastAsia="Arial" w:hAnsi="Palatino Linotype" w:cs="Arial"/>
          <w:i/>
          <w:spacing w:val="-1"/>
          <w:sz w:val="22"/>
          <w:szCs w:val="22"/>
        </w:rPr>
        <w:t>t</w:t>
      </w:r>
      <w:r w:rsidRPr="00342E4F">
        <w:rPr>
          <w:rFonts w:ascii="Palatino Linotype" w:eastAsia="Arial" w:hAnsi="Palatino Linotype" w:cs="Arial"/>
          <w:i/>
          <w:spacing w:val="1"/>
          <w:sz w:val="22"/>
          <w:szCs w:val="22"/>
        </w:rPr>
        <w:t>a</w:t>
      </w:r>
      <w:r w:rsidRPr="00342E4F">
        <w:rPr>
          <w:rFonts w:ascii="Palatino Linotype" w:eastAsia="Arial" w:hAnsi="Palatino Linotype" w:cs="Arial"/>
          <w:i/>
          <w:sz w:val="22"/>
          <w:szCs w:val="22"/>
        </w:rPr>
        <w:t>rse</w:t>
      </w:r>
      <w:r w:rsidRPr="00342E4F">
        <w:rPr>
          <w:rFonts w:ascii="Palatino Linotype" w:eastAsia="Arial" w:hAnsi="Palatino Linotype" w:cs="Arial"/>
          <w:i/>
          <w:spacing w:val="2"/>
          <w:sz w:val="22"/>
          <w:szCs w:val="22"/>
        </w:rPr>
        <w:t xml:space="preserve"> </w:t>
      </w:r>
      <w:r w:rsidRPr="00342E4F">
        <w:rPr>
          <w:rFonts w:ascii="Palatino Linotype" w:eastAsia="Arial" w:hAnsi="Palatino Linotype" w:cs="Arial"/>
          <w:i/>
          <w:spacing w:val="-1"/>
          <w:sz w:val="22"/>
          <w:szCs w:val="22"/>
        </w:rPr>
        <w:t>q</w:t>
      </w:r>
      <w:r w:rsidRPr="00342E4F">
        <w:rPr>
          <w:rFonts w:ascii="Palatino Linotype" w:eastAsia="Arial" w:hAnsi="Palatino Linotype" w:cs="Arial"/>
          <w:i/>
          <w:spacing w:val="1"/>
          <w:sz w:val="22"/>
          <w:szCs w:val="22"/>
        </w:rPr>
        <w:t>u</w:t>
      </w:r>
      <w:r w:rsidRPr="00342E4F">
        <w:rPr>
          <w:rFonts w:ascii="Palatino Linotype" w:eastAsia="Arial" w:hAnsi="Palatino Linotype" w:cs="Arial"/>
          <w:i/>
          <w:sz w:val="22"/>
          <w:szCs w:val="22"/>
        </w:rPr>
        <w:t>e</w:t>
      </w:r>
      <w:r w:rsidRPr="00342E4F">
        <w:rPr>
          <w:rFonts w:ascii="Palatino Linotype" w:eastAsia="Arial" w:hAnsi="Palatino Linotype" w:cs="Arial"/>
          <w:i/>
          <w:spacing w:val="2"/>
          <w:sz w:val="22"/>
          <w:szCs w:val="22"/>
        </w:rPr>
        <w:t xml:space="preserve"> </w:t>
      </w:r>
      <w:r w:rsidRPr="00342E4F">
        <w:rPr>
          <w:rFonts w:ascii="Palatino Linotype" w:eastAsia="Arial" w:hAnsi="Palatino Linotype" w:cs="Arial"/>
          <w:i/>
          <w:sz w:val="22"/>
          <w:szCs w:val="22"/>
        </w:rPr>
        <w:t>su</w:t>
      </w:r>
      <w:r w:rsidRPr="00342E4F">
        <w:rPr>
          <w:rFonts w:ascii="Palatino Linotype" w:eastAsia="Arial" w:hAnsi="Palatino Linotype" w:cs="Arial"/>
          <w:i/>
          <w:spacing w:val="2"/>
          <w:sz w:val="22"/>
          <w:szCs w:val="22"/>
        </w:rPr>
        <w:t xml:space="preserve"> </w:t>
      </w:r>
      <w:r w:rsidRPr="00342E4F">
        <w:rPr>
          <w:rFonts w:ascii="Palatino Linotype" w:eastAsia="Arial" w:hAnsi="Palatino Linotype" w:cs="Arial"/>
          <w:i/>
          <w:sz w:val="22"/>
          <w:szCs w:val="22"/>
        </w:rPr>
        <w:t>r</w:t>
      </w:r>
      <w:r w:rsidRPr="00342E4F">
        <w:rPr>
          <w:rFonts w:ascii="Palatino Linotype" w:eastAsia="Arial" w:hAnsi="Palatino Linotype" w:cs="Arial"/>
          <w:i/>
          <w:spacing w:val="-2"/>
          <w:sz w:val="22"/>
          <w:szCs w:val="22"/>
        </w:rPr>
        <w:t>e</w:t>
      </w:r>
      <w:r w:rsidRPr="00342E4F">
        <w:rPr>
          <w:rFonts w:ascii="Palatino Linotype" w:eastAsia="Arial" w:hAnsi="Palatino Linotype" w:cs="Arial"/>
          <w:i/>
          <w:spacing w:val="-1"/>
          <w:sz w:val="22"/>
          <w:szCs w:val="22"/>
        </w:rPr>
        <w:t>q</w:t>
      </w:r>
      <w:r w:rsidRPr="00342E4F">
        <w:rPr>
          <w:rFonts w:ascii="Palatino Linotype" w:eastAsia="Arial" w:hAnsi="Palatino Linotype" w:cs="Arial"/>
          <w:i/>
          <w:spacing w:val="1"/>
          <w:sz w:val="22"/>
          <w:szCs w:val="22"/>
        </w:rPr>
        <w:t>ue</w:t>
      </w:r>
      <w:r w:rsidRPr="00342E4F">
        <w:rPr>
          <w:rFonts w:ascii="Palatino Linotype" w:eastAsia="Arial" w:hAnsi="Palatino Linotype" w:cs="Arial"/>
          <w:i/>
          <w:sz w:val="22"/>
          <w:szCs w:val="22"/>
        </w:rPr>
        <w:t>r</w:t>
      </w:r>
      <w:r w:rsidRPr="00342E4F">
        <w:rPr>
          <w:rFonts w:ascii="Palatino Linotype" w:eastAsia="Arial" w:hAnsi="Palatino Linotype" w:cs="Arial"/>
          <w:i/>
          <w:spacing w:val="-1"/>
          <w:sz w:val="22"/>
          <w:szCs w:val="22"/>
        </w:rPr>
        <w:t>i</w:t>
      </w:r>
      <w:r w:rsidRPr="00342E4F">
        <w:rPr>
          <w:rFonts w:ascii="Palatino Linotype" w:eastAsia="Arial" w:hAnsi="Palatino Linotype" w:cs="Arial"/>
          <w:i/>
          <w:spacing w:val="1"/>
          <w:sz w:val="22"/>
          <w:szCs w:val="22"/>
        </w:rPr>
        <w:t>m</w:t>
      </w:r>
      <w:r w:rsidRPr="00342E4F">
        <w:rPr>
          <w:rFonts w:ascii="Palatino Linotype" w:eastAsia="Arial" w:hAnsi="Palatino Linotype" w:cs="Arial"/>
          <w:i/>
          <w:sz w:val="22"/>
          <w:szCs w:val="22"/>
        </w:rPr>
        <w:t>ie</w:t>
      </w:r>
      <w:r w:rsidRPr="00342E4F">
        <w:rPr>
          <w:rFonts w:ascii="Palatino Linotype" w:eastAsia="Arial" w:hAnsi="Palatino Linotype" w:cs="Arial"/>
          <w:i/>
          <w:spacing w:val="1"/>
          <w:sz w:val="22"/>
          <w:szCs w:val="22"/>
        </w:rPr>
        <w:t>n</w:t>
      </w:r>
      <w:r w:rsidRPr="00342E4F">
        <w:rPr>
          <w:rFonts w:ascii="Palatino Linotype" w:eastAsia="Arial" w:hAnsi="Palatino Linotype" w:cs="Arial"/>
          <w:i/>
          <w:sz w:val="22"/>
          <w:szCs w:val="22"/>
        </w:rPr>
        <w:t>to</w:t>
      </w:r>
      <w:r w:rsidRPr="00342E4F">
        <w:rPr>
          <w:rFonts w:ascii="Palatino Linotype" w:eastAsia="Arial" w:hAnsi="Palatino Linotype" w:cs="Arial"/>
          <w:i/>
          <w:spacing w:val="3"/>
          <w:sz w:val="22"/>
          <w:szCs w:val="22"/>
        </w:rPr>
        <w:t xml:space="preserve"> </w:t>
      </w:r>
      <w:r w:rsidRPr="00342E4F">
        <w:rPr>
          <w:rFonts w:ascii="Palatino Linotype" w:eastAsia="Arial" w:hAnsi="Palatino Linotype" w:cs="Arial"/>
          <w:i/>
          <w:spacing w:val="-2"/>
          <w:sz w:val="22"/>
          <w:szCs w:val="22"/>
        </w:rPr>
        <w:t>s</w:t>
      </w:r>
      <w:r w:rsidRPr="00342E4F">
        <w:rPr>
          <w:rFonts w:ascii="Palatino Linotype" w:eastAsia="Arial" w:hAnsi="Palatino Linotype" w:cs="Arial"/>
          <w:i/>
          <w:sz w:val="22"/>
          <w:szCs w:val="22"/>
        </w:rPr>
        <w:t>e</w:t>
      </w:r>
      <w:r w:rsidRPr="00342E4F">
        <w:rPr>
          <w:rFonts w:ascii="Palatino Linotype" w:eastAsia="Arial" w:hAnsi="Palatino Linotype" w:cs="Arial"/>
          <w:i/>
          <w:spacing w:val="2"/>
          <w:sz w:val="22"/>
          <w:szCs w:val="22"/>
        </w:rPr>
        <w:t xml:space="preserve"> </w:t>
      </w:r>
      <w:r w:rsidRPr="00342E4F">
        <w:rPr>
          <w:rFonts w:ascii="Palatino Linotype" w:eastAsia="Arial" w:hAnsi="Palatino Linotype" w:cs="Arial"/>
          <w:i/>
          <w:sz w:val="22"/>
          <w:szCs w:val="22"/>
        </w:rPr>
        <w:t>r</w:t>
      </w:r>
      <w:r w:rsidRPr="00342E4F">
        <w:rPr>
          <w:rFonts w:ascii="Palatino Linotype" w:eastAsia="Arial" w:hAnsi="Palatino Linotype" w:cs="Arial"/>
          <w:i/>
          <w:spacing w:val="-2"/>
          <w:sz w:val="22"/>
          <w:szCs w:val="22"/>
        </w:rPr>
        <w:t>e</w:t>
      </w:r>
      <w:r w:rsidRPr="00342E4F">
        <w:rPr>
          <w:rFonts w:ascii="Palatino Linotype" w:eastAsia="Arial" w:hAnsi="Palatino Linotype" w:cs="Arial"/>
          <w:i/>
          <w:spacing w:val="3"/>
          <w:sz w:val="22"/>
          <w:szCs w:val="22"/>
        </w:rPr>
        <w:t>f</w:t>
      </w:r>
      <w:r w:rsidRPr="00342E4F">
        <w:rPr>
          <w:rFonts w:ascii="Palatino Linotype" w:eastAsia="Arial" w:hAnsi="Palatino Linotype" w:cs="Arial"/>
          <w:i/>
          <w:sz w:val="22"/>
          <w:szCs w:val="22"/>
        </w:rPr>
        <w:t xml:space="preserve">iere </w:t>
      </w:r>
      <w:r w:rsidRPr="00342E4F">
        <w:rPr>
          <w:rFonts w:ascii="Palatino Linotype" w:eastAsia="Arial" w:hAnsi="Palatino Linotype" w:cs="Arial"/>
          <w:i/>
          <w:spacing w:val="1"/>
          <w:sz w:val="22"/>
          <w:szCs w:val="22"/>
        </w:rPr>
        <w:t>a</w:t>
      </w:r>
      <w:r w:rsidRPr="00342E4F">
        <w:rPr>
          <w:rFonts w:ascii="Palatino Linotype" w:eastAsia="Arial" w:hAnsi="Palatino Linotype" w:cs="Arial"/>
          <w:i/>
          <w:sz w:val="22"/>
          <w:szCs w:val="22"/>
        </w:rPr>
        <w:t>l</w:t>
      </w:r>
      <w:r w:rsidRPr="00342E4F">
        <w:rPr>
          <w:rFonts w:ascii="Palatino Linotype" w:eastAsia="Arial" w:hAnsi="Palatino Linotype" w:cs="Arial"/>
          <w:i/>
          <w:spacing w:val="1"/>
          <w:sz w:val="22"/>
          <w:szCs w:val="22"/>
        </w:rPr>
        <w:t xml:space="preserve"> de</w:t>
      </w:r>
      <w:r w:rsidRPr="00342E4F">
        <w:rPr>
          <w:rFonts w:ascii="Palatino Linotype" w:eastAsia="Arial" w:hAnsi="Palatino Linotype" w:cs="Arial"/>
          <w:i/>
          <w:sz w:val="22"/>
          <w:szCs w:val="22"/>
        </w:rPr>
        <w:t>l</w:t>
      </w:r>
      <w:r w:rsidRPr="00342E4F">
        <w:rPr>
          <w:rFonts w:ascii="Palatino Linotype" w:eastAsia="Arial" w:hAnsi="Palatino Linotype" w:cs="Arial"/>
          <w:i/>
          <w:spacing w:val="1"/>
          <w:sz w:val="22"/>
          <w:szCs w:val="22"/>
        </w:rPr>
        <w:t xml:space="preserve"> a</w:t>
      </w:r>
      <w:r w:rsidRPr="00342E4F">
        <w:rPr>
          <w:rFonts w:ascii="Palatino Linotype" w:eastAsia="Arial" w:hAnsi="Palatino Linotype" w:cs="Arial"/>
          <w:i/>
          <w:spacing w:val="-1"/>
          <w:sz w:val="22"/>
          <w:szCs w:val="22"/>
        </w:rPr>
        <w:t>ñ</w:t>
      </w:r>
      <w:r w:rsidRPr="00342E4F">
        <w:rPr>
          <w:rFonts w:ascii="Palatino Linotype" w:eastAsia="Arial" w:hAnsi="Palatino Linotype" w:cs="Arial"/>
          <w:i/>
          <w:sz w:val="22"/>
          <w:szCs w:val="22"/>
        </w:rPr>
        <w:t>o</w:t>
      </w:r>
      <w:r w:rsidRPr="00342E4F">
        <w:rPr>
          <w:rFonts w:ascii="Palatino Linotype" w:eastAsia="Arial" w:hAnsi="Palatino Linotype" w:cs="Arial"/>
          <w:i/>
          <w:spacing w:val="2"/>
          <w:sz w:val="22"/>
          <w:szCs w:val="22"/>
        </w:rPr>
        <w:t xml:space="preserve"> </w:t>
      </w:r>
      <w:r w:rsidRPr="00342E4F">
        <w:rPr>
          <w:rFonts w:ascii="Palatino Linotype" w:eastAsia="Arial" w:hAnsi="Palatino Linotype" w:cs="Arial"/>
          <w:i/>
          <w:sz w:val="22"/>
          <w:szCs w:val="22"/>
        </w:rPr>
        <w:t>inme</w:t>
      </w:r>
      <w:r w:rsidRPr="00342E4F">
        <w:rPr>
          <w:rFonts w:ascii="Palatino Linotype" w:eastAsia="Arial" w:hAnsi="Palatino Linotype" w:cs="Arial"/>
          <w:i/>
          <w:spacing w:val="1"/>
          <w:sz w:val="22"/>
          <w:szCs w:val="22"/>
        </w:rPr>
        <w:t>d</w:t>
      </w:r>
      <w:r w:rsidRPr="00342E4F">
        <w:rPr>
          <w:rFonts w:ascii="Palatino Linotype" w:eastAsia="Arial" w:hAnsi="Palatino Linotype" w:cs="Arial"/>
          <w:i/>
          <w:sz w:val="22"/>
          <w:szCs w:val="22"/>
        </w:rPr>
        <w:t>ia</w:t>
      </w:r>
      <w:r w:rsidRPr="00342E4F">
        <w:rPr>
          <w:rFonts w:ascii="Palatino Linotype" w:eastAsia="Arial" w:hAnsi="Palatino Linotype" w:cs="Arial"/>
          <w:i/>
          <w:spacing w:val="-1"/>
          <w:sz w:val="22"/>
          <w:szCs w:val="22"/>
        </w:rPr>
        <w:t>t</w:t>
      </w:r>
      <w:r w:rsidRPr="00342E4F">
        <w:rPr>
          <w:rFonts w:ascii="Palatino Linotype" w:eastAsia="Arial" w:hAnsi="Palatino Linotype" w:cs="Arial"/>
          <w:i/>
          <w:sz w:val="22"/>
          <w:szCs w:val="22"/>
        </w:rPr>
        <w:t>o</w:t>
      </w:r>
      <w:r w:rsidRPr="00342E4F">
        <w:rPr>
          <w:rFonts w:ascii="Palatino Linotype" w:eastAsia="Arial" w:hAnsi="Palatino Linotype" w:cs="Arial"/>
          <w:i/>
          <w:spacing w:val="2"/>
          <w:sz w:val="22"/>
          <w:szCs w:val="22"/>
        </w:rPr>
        <w:t xml:space="preserve"> </w:t>
      </w:r>
      <w:r w:rsidRPr="00342E4F">
        <w:rPr>
          <w:rFonts w:ascii="Palatino Linotype" w:eastAsia="Arial" w:hAnsi="Palatino Linotype" w:cs="Arial"/>
          <w:i/>
          <w:spacing w:val="-1"/>
          <w:sz w:val="22"/>
          <w:szCs w:val="22"/>
        </w:rPr>
        <w:t>a</w:t>
      </w:r>
      <w:r w:rsidRPr="00342E4F">
        <w:rPr>
          <w:rFonts w:ascii="Palatino Linotype" w:eastAsia="Arial" w:hAnsi="Palatino Linotype" w:cs="Arial"/>
          <w:i/>
          <w:spacing w:val="1"/>
          <w:sz w:val="22"/>
          <w:szCs w:val="22"/>
        </w:rPr>
        <w:t>n</w:t>
      </w:r>
      <w:r w:rsidRPr="00342E4F">
        <w:rPr>
          <w:rFonts w:ascii="Palatino Linotype" w:eastAsia="Arial" w:hAnsi="Palatino Linotype" w:cs="Arial"/>
          <w:i/>
          <w:sz w:val="22"/>
          <w:szCs w:val="22"/>
        </w:rPr>
        <w:t>t</w:t>
      </w:r>
      <w:r w:rsidRPr="00342E4F">
        <w:rPr>
          <w:rFonts w:ascii="Palatino Linotype" w:eastAsia="Arial" w:hAnsi="Palatino Linotype" w:cs="Arial"/>
          <w:i/>
          <w:spacing w:val="1"/>
          <w:sz w:val="22"/>
          <w:szCs w:val="22"/>
        </w:rPr>
        <w:t>e</w:t>
      </w:r>
      <w:r w:rsidRPr="00342E4F">
        <w:rPr>
          <w:rFonts w:ascii="Palatino Linotype" w:eastAsia="Arial" w:hAnsi="Palatino Linotype" w:cs="Arial"/>
          <w:i/>
          <w:sz w:val="22"/>
          <w:szCs w:val="22"/>
        </w:rPr>
        <w:t>r</w:t>
      </w:r>
      <w:r w:rsidRPr="00342E4F">
        <w:rPr>
          <w:rFonts w:ascii="Palatino Linotype" w:eastAsia="Arial" w:hAnsi="Palatino Linotype" w:cs="Arial"/>
          <w:i/>
          <w:spacing w:val="-1"/>
          <w:sz w:val="22"/>
          <w:szCs w:val="22"/>
        </w:rPr>
        <w:t>i</w:t>
      </w:r>
      <w:r w:rsidRPr="00342E4F">
        <w:rPr>
          <w:rFonts w:ascii="Palatino Linotype" w:eastAsia="Arial" w:hAnsi="Palatino Linotype" w:cs="Arial"/>
          <w:i/>
          <w:spacing w:val="1"/>
          <w:sz w:val="22"/>
          <w:szCs w:val="22"/>
        </w:rPr>
        <w:t>o</w:t>
      </w:r>
      <w:r w:rsidRPr="00342E4F">
        <w:rPr>
          <w:rFonts w:ascii="Palatino Linotype" w:eastAsia="Arial" w:hAnsi="Palatino Linotype" w:cs="Arial"/>
          <w:i/>
          <w:sz w:val="22"/>
          <w:szCs w:val="22"/>
        </w:rPr>
        <w:t>r</w:t>
      </w:r>
      <w:r w:rsidRPr="00342E4F">
        <w:rPr>
          <w:rFonts w:ascii="Palatino Linotype" w:eastAsia="Arial" w:hAnsi="Palatino Linotype" w:cs="Arial"/>
          <w:i/>
          <w:spacing w:val="1"/>
          <w:sz w:val="22"/>
          <w:szCs w:val="22"/>
        </w:rPr>
        <w:t xml:space="preserve"> </w:t>
      </w:r>
      <w:r w:rsidRPr="00342E4F">
        <w:rPr>
          <w:rFonts w:ascii="Palatino Linotype" w:eastAsia="Arial" w:hAnsi="Palatino Linotype" w:cs="Arial"/>
          <w:i/>
          <w:sz w:val="22"/>
          <w:szCs w:val="22"/>
        </w:rPr>
        <w:t>c</w:t>
      </w:r>
      <w:r w:rsidRPr="00342E4F">
        <w:rPr>
          <w:rFonts w:ascii="Palatino Linotype" w:eastAsia="Arial" w:hAnsi="Palatino Linotype" w:cs="Arial"/>
          <w:i/>
          <w:spacing w:val="1"/>
          <w:sz w:val="22"/>
          <w:szCs w:val="22"/>
        </w:rPr>
        <w:t>on</w:t>
      </w:r>
      <w:r w:rsidRPr="00342E4F">
        <w:rPr>
          <w:rFonts w:ascii="Palatino Linotype" w:eastAsia="Arial" w:hAnsi="Palatino Linotype" w:cs="Arial"/>
          <w:i/>
          <w:spacing w:val="-2"/>
          <w:sz w:val="22"/>
          <w:szCs w:val="22"/>
        </w:rPr>
        <w:t>t</w:t>
      </w:r>
      <w:r w:rsidRPr="00342E4F">
        <w:rPr>
          <w:rFonts w:ascii="Palatino Linotype" w:eastAsia="Arial" w:hAnsi="Palatino Linotype" w:cs="Arial"/>
          <w:i/>
          <w:spacing w:val="1"/>
          <w:sz w:val="22"/>
          <w:szCs w:val="22"/>
        </w:rPr>
        <w:t>a</w:t>
      </w:r>
      <w:r w:rsidRPr="00342E4F">
        <w:rPr>
          <w:rFonts w:ascii="Palatino Linotype" w:eastAsia="Arial" w:hAnsi="Palatino Linotype" w:cs="Arial"/>
          <w:i/>
          <w:spacing w:val="-1"/>
          <w:sz w:val="22"/>
          <w:szCs w:val="22"/>
        </w:rPr>
        <w:t>d</w:t>
      </w:r>
      <w:r w:rsidRPr="00342E4F">
        <w:rPr>
          <w:rFonts w:ascii="Palatino Linotype" w:eastAsia="Arial" w:hAnsi="Palatino Linotype" w:cs="Arial"/>
          <w:i/>
          <w:sz w:val="22"/>
          <w:szCs w:val="22"/>
        </w:rPr>
        <w:t>o a</w:t>
      </w:r>
      <w:r w:rsidRPr="00342E4F">
        <w:rPr>
          <w:rFonts w:ascii="Palatino Linotype" w:eastAsia="Arial" w:hAnsi="Palatino Linotype" w:cs="Arial"/>
          <w:i/>
          <w:spacing w:val="3"/>
          <w:sz w:val="22"/>
          <w:szCs w:val="22"/>
        </w:rPr>
        <w:t xml:space="preserve"> </w:t>
      </w:r>
      <w:r w:rsidRPr="00342E4F">
        <w:rPr>
          <w:rFonts w:ascii="Palatino Linotype" w:eastAsia="Arial" w:hAnsi="Palatino Linotype" w:cs="Arial"/>
          <w:i/>
          <w:spacing w:val="1"/>
          <w:sz w:val="22"/>
          <w:szCs w:val="22"/>
        </w:rPr>
        <w:t>pa</w:t>
      </w:r>
      <w:r w:rsidRPr="00342E4F">
        <w:rPr>
          <w:rFonts w:ascii="Palatino Linotype" w:eastAsia="Arial" w:hAnsi="Palatino Linotype" w:cs="Arial"/>
          <w:i/>
          <w:sz w:val="22"/>
          <w:szCs w:val="22"/>
        </w:rPr>
        <w:t>rt</w:t>
      </w:r>
      <w:r w:rsidRPr="00342E4F">
        <w:rPr>
          <w:rFonts w:ascii="Palatino Linotype" w:eastAsia="Arial" w:hAnsi="Palatino Linotype" w:cs="Arial"/>
          <w:i/>
          <w:spacing w:val="-1"/>
          <w:sz w:val="22"/>
          <w:szCs w:val="22"/>
        </w:rPr>
        <w:t>i</w:t>
      </w:r>
      <w:r w:rsidRPr="00342E4F">
        <w:rPr>
          <w:rFonts w:ascii="Palatino Linotype" w:eastAsia="Arial" w:hAnsi="Palatino Linotype" w:cs="Arial"/>
          <w:i/>
          <w:sz w:val="22"/>
          <w:szCs w:val="22"/>
        </w:rPr>
        <w:t>r</w:t>
      </w:r>
      <w:r w:rsidRPr="00342E4F">
        <w:rPr>
          <w:rFonts w:ascii="Palatino Linotype" w:eastAsia="Arial" w:hAnsi="Palatino Linotype" w:cs="Arial"/>
          <w:i/>
          <w:spacing w:val="1"/>
          <w:sz w:val="22"/>
          <w:szCs w:val="22"/>
        </w:rPr>
        <w:t xml:space="preserve"> d</w:t>
      </w:r>
      <w:r w:rsidRPr="00342E4F">
        <w:rPr>
          <w:rFonts w:ascii="Palatino Linotype" w:eastAsia="Arial" w:hAnsi="Palatino Linotype" w:cs="Arial"/>
          <w:i/>
          <w:sz w:val="22"/>
          <w:szCs w:val="22"/>
        </w:rPr>
        <w:t>e</w:t>
      </w:r>
      <w:r w:rsidRPr="00342E4F">
        <w:rPr>
          <w:rFonts w:ascii="Palatino Linotype" w:eastAsia="Arial" w:hAnsi="Palatino Linotype" w:cs="Arial"/>
          <w:i/>
          <w:spacing w:val="3"/>
          <w:sz w:val="22"/>
          <w:szCs w:val="22"/>
        </w:rPr>
        <w:t xml:space="preserve"> </w:t>
      </w:r>
      <w:r w:rsidRPr="00342E4F">
        <w:rPr>
          <w:rFonts w:ascii="Palatino Linotype" w:eastAsia="Arial" w:hAnsi="Palatino Linotype" w:cs="Arial"/>
          <w:i/>
          <w:sz w:val="22"/>
          <w:szCs w:val="22"/>
        </w:rPr>
        <w:t xml:space="preserve">la </w:t>
      </w:r>
      <w:r w:rsidRPr="00342E4F">
        <w:rPr>
          <w:rFonts w:ascii="Palatino Linotype" w:eastAsia="Arial" w:hAnsi="Palatino Linotype" w:cs="Arial"/>
          <w:i/>
          <w:spacing w:val="3"/>
          <w:sz w:val="22"/>
          <w:szCs w:val="22"/>
        </w:rPr>
        <w:t>f</w:t>
      </w:r>
      <w:r w:rsidRPr="00342E4F">
        <w:rPr>
          <w:rFonts w:ascii="Palatino Linotype" w:eastAsia="Arial" w:hAnsi="Palatino Linotype" w:cs="Arial"/>
          <w:i/>
          <w:spacing w:val="1"/>
          <w:sz w:val="22"/>
          <w:szCs w:val="22"/>
        </w:rPr>
        <w:t>e</w:t>
      </w:r>
      <w:r w:rsidRPr="00342E4F">
        <w:rPr>
          <w:rFonts w:ascii="Palatino Linotype" w:eastAsia="Arial" w:hAnsi="Palatino Linotype" w:cs="Arial"/>
          <w:i/>
          <w:spacing w:val="-2"/>
          <w:sz w:val="22"/>
          <w:szCs w:val="22"/>
        </w:rPr>
        <w:t>c</w:t>
      </w:r>
      <w:r w:rsidRPr="00342E4F">
        <w:rPr>
          <w:rFonts w:ascii="Palatino Linotype" w:eastAsia="Arial" w:hAnsi="Palatino Linotype" w:cs="Arial"/>
          <w:i/>
          <w:spacing w:val="1"/>
          <w:sz w:val="22"/>
          <w:szCs w:val="22"/>
        </w:rPr>
        <w:t>h</w:t>
      </w:r>
      <w:r w:rsidRPr="00342E4F">
        <w:rPr>
          <w:rFonts w:ascii="Palatino Linotype" w:eastAsia="Arial" w:hAnsi="Palatino Linotype" w:cs="Arial"/>
          <w:i/>
          <w:sz w:val="22"/>
          <w:szCs w:val="22"/>
        </w:rPr>
        <w:t>a</w:t>
      </w:r>
      <w:r w:rsidRPr="00342E4F">
        <w:rPr>
          <w:rFonts w:ascii="Palatino Linotype" w:eastAsia="Arial" w:hAnsi="Palatino Linotype" w:cs="Arial"/>
          <w:i/>
          <w:spacing w:val="3"/>
          <w:sz w:val="22"/>
          <w:szCs w:val="22"/>
        </w:rPr>
        <w:t xml:space="preserve"> </w:t>
      </w:r>
      <w:r w:rsidRPr="00342E4F">
        <w:rPr>
          <w:rFonts w:ascii="Palatino Linotype" w:eastAsia="Arial" w:hAnsi="Palatino Linotype" w:cs="Arial"/>
          <w:i/>
          <w:spacing w:val="-1"/>
          <w:sz w:val="22"/>
          <w:szCs w:val="22"/>
        </w:rPr>
        <w:t>e</w:t>
      </w:r>
      <w:r w:rsidRPr="00342E4F">
        <w:rPr>
          <w:rFonts w:ascii="Palatino Linotype" w:eastAsia="Arial" w:hAnsi="Palatino Linotype" w:cs="Arial"/>
          <w:i/>
          <w:sz w:val="22"/>
          <w:szCs w:val="22"/>
        </w:rPr>
        <w:t>n</w:t>
      </w:r>
      <w:r w:rsidRPr="00342E4F">
        <w:rPr>
          <w:rFonts w:ascii="Palatino Linotype" w:eastAsia="Arial" w:hAnsi="Palatino Linotype" w:cs="Arial"/>
          <w:i/>
          <w:spacing w:val="3"/>
          <w:sz w:val="22"/>
          <w:szCs w:val="22"/>
        </w:rPr>
        <w:t xml:space="preserve"> </w:t>
      </w:r>
      <w:r w:rsidRPr="00342E4F">
        <w:rPr>
          <w:rFonts w:ascii="Palatino Linotype" w:eastAsia="Arial" w:hAnsi="Palatino Linotype" w:cs="Arial"/>
          <w:i/>
          <w:spacing w:val="-1"/>
          <w:sz w:val="22"/>
          <w:szCs w:val="22"/>
        </w:rPr>
        <w:t>q</w:t>
      </w:r>
      <w:r w:rsidRPr="00342E4F">
        <w:rPr>
          <w:rFonts w:ascii="Palatino Linotype" w:eastAsia="Arial" w:hAnsi="Palatino Linotype" w:cs="Arial"/>
          <w:i/>
          <w:spacing w:val="1"/>
          <w:sz w:val="22"/>
          <w:szCs w:val="22"/>
        </w:rPr>
        <w:t>u</w:t>
      </w:r>
      <w:r w:rsidRPr="00342E4F">
        <w:rPr>
          <w:rFonts w:ascii="Palatino Linotype" w:eastAsia="Arial" w:hAnsi="Palatino Linotype" w:cs="Arial"/>
          <w:i/>
          <w:sz w:val="22"/>
          <w:szCs w:val="22"/>
        </w:rPr>
        <w:t>e</w:t>
      </w:r>
      <w:r w:rsidRPr="00342E4F">
        <w:rPr>
          <w:rFonts w:ascii="Palatino Linotype" w:eastAsia="Arial" w:hAnsi="Palatino Linotype" w:cs="Arial"/>
          <w:i/>
          <w:spacing w:val="3"/>
          <w:sz w:val="22"/>
          <w:szCs w:val="22"/>
        </w:rPr>
        <w:t xml:space="preserve"> </w:t>
      </w:r>
      <w:r w:rsidRPr="00342E4F">
        <w:rPr>
          <w:rFonts w:ascii="Palatino Linotype" w:eastAsia="Arial" w:hAnsi="Palatino Linotype" w:cs="Arial"/>
          <w:i/>
          <w:sz w:val="22"/>
          <w:szCs w:val="22"/>
        </w:rPr>
        <w:t>se</w:t>
      </w:r>
      <w:r w:rsidRPr="00342E4F">
        <w:rPr>
          <w:rFonts w:ascii="Palatino Linotype" w:eastAsia="Arial" w:hAnsi="Palatino Linotype" w:cs="Arial"/>
          <w:i/>
          <w:spacing w:val="3"/>
          <w:sz w:val="22"/>
          <w:szCs w:val="22"/>
        </w:rPr>
        <w:t xml:space="preserve"> </w:t>
      </w:r>
      <w:r w:rsidRPr="00342E4F">
        <w:rPr>
          <w:rFonts w:ascii="Palatino Linotype" w:eastAsia="Arial" w:hAnsi="Palatino Linotype" w:cs="Arial"/>
          <w:i/>
          <w:spacing w:val="1"/>
          <w:sz w:val="22"/>
          <w:szCs w:val="22"/>
        </w:rPr>
        <w:t>p</w:t>
      </w:r>
      <w:r w:rsidRPr="00342E4F">
        <w:rPr>
          <w:rFonts w:ascii="Palatino Linotype" w:eastAsia="Arial" w:hAnsi="Palatino Linotype" w:cs="Arial"/>
          <w:i/>
          <w:sz w:val="22"/>
          <w:szCs w:val="22"/>
        </w:rPr>
        <w:t>res</w:t>
      </w:r>
      <w:r w:rsidRPr="00342E4F">
        <w:rPr>
          <w:rFonts w:ascii="Palatino Linotype" w:eastAsia="Arial" w:hAnsi="Palatino Linotype" w:cs="Arial"/>
          <w:i/>
          <w:spacing w:val="1"/>
          <w:sz w:val="22"/>
          <w:szCs w:val="22"/>
        </w:rPr>
        <w:t>e</w:t>
      </w:r>
      <w:r w:rsidRPr="00342E4F">
        <w:rPr>
          <w:rFonts w:ascii="Palatino Linotype" w:eastAsia="Arial" w:hAnsi="Palatino Linotype" w:cs="Arial"/>
          <w:i/>
          <w:spacing w:val="-1"/>
          <w:sz w:val="22"/>
          <w:szCs w:val="22"/>
        </w:rPr>
        <w:t>n</w:t>
      </w:r>
      <w:r w:rsidRPr="00342E4F">
        <w:rPr>
          <w:rFonts w:ascii="Palatino Linotype" w:eastAsia="Arial" w:hAnsi="Palatino Linotype" w:cs="Arial"/>
          <w:i/>
          <w:sz w:val="22"/>
          <w:szCs w:val="22"/>
        </w:rPr>
        <w:t>tó</w:t>
      </w:r>
      <w:r w:rsidRPr="00342E4F">
        <w:rPr>
          <w:rFonts w:ascii="Palatino Linotype" w:eastAsia="Arial" w:hAnsi="Palatino Linotype" w:cs="Arial"/>
          <w:i/>
          <w:spacing w:val="3"/>
          <w:sz w:val="22"/>
          <w:szCs w:val="22"/>
        </w:rPr>
        <w:t xml:space="preserve"> </w:t>
      </w:r>
      <w:r w:rsidRPr="00342E4F">
        <w:rPr>
          <w:rFonts w:ascii="Palatino Linotype" w:eastAsia="Arial" w:hAnsi="Palatino Linotype" w:cs="Arial"/>
          <w:i/>
          <w:sz w:val="22"/>
          <w:szCs w:val="22"/>
        </w:rPr>
        <w:t>la s</w:t>
      </w:r>
      <w:r w:rsidRPr="00342E4F">
        <w:rPr>
          <w:rFonts w:ascii="Palatino Linotype" w:eastAsia="Arial" w:hAnsi="Palatino Linotype" w:cs="Arial"/>
          <w:i/>
          <w:spacing w:val="1"/>
          <w:sz w:val="22"/>
          <w:szCs w:val="22"/>
        </w:rPr>
        <w:t>o</w:t>
      </w:r>
      <w:r w:rsidRPr="00342E4F">
        <w:rPr>
          <w:rFonts w:ascii="Palatino Linotype" w:eastAsia="Arial" w:hAnsi="Palatino Linotype" w:cs="Arial"/>
          <w:i/>
          <w:sz w:val="22"/>
          <w:szCs w:val="22"/>
        </w:rPr>
        <w:t>l</w:t>
      </w:r>
      <w:r w:rsidRPr="00342E4F">
        <w:rPr>
          <w:rFonts w:ascii="Palatino Linotype" w:eastAsia="Arial" w:hAnsi="Palatino Linotype" w:cs="Arial"/>
          <w:i/>
          <w:spacing w:val="-1"/>
          <w:sz w:val="22"/>
          <w:szCs w:val="22"/>
        </w:rPr>
        <w:t>i</w:t>
      </w:r>
      <w:r w:rsidRPr="00342E4F">
        <w:rPr>
          <w:rFonts w:ascii="Palatino Linotype" w:eastAsia="Arial" w:hAnsi="Palatino Linotype" w:cs="Arial"/>
          <w:i/>
          <w:sz w:val="22"/>
          <w:szCs w:val="22"/>
        </w:rPr>
        <w:t>cit</w:t>
      </w:r>
      <w:r w:rsidRPr="00342E4F">
        <w:rPr>
          <w:rFonts w:ascii="Palatino Linotype" w:eastAsia="Arial" w:hAnsi="Palatino Linotype" w:cs="Arial"/>
          <w:i/>
          <w:spacing w:val="1"/>
          <w:sz w:val="22"/>
          <w:szCs w:val="22"/>
        </w:rPr>
        <w:t>ud</w:t>
      </w:r>
      <w:r w:rsidRPr="00342E4F">
        <w:rPr>
          <w:rFonts w:ascii="Palatino Linotype" w:eastAsia="Arial" w:hAnsi="Palatino Linotype" w:cs="Arial"/>
          <w:i/>
          <w:sz w:val="22"/>
          <w:szCs w:val="22"/>
        </w:rPr>
        <w:t>.</w:t>
      </w:r>
      <w:r w:rsidRPr="00342E4F">
        <w:rPr>
          <w:rFonts w:ascii="Palatino Linotype" w:eastAsia="Arial" w:hAnsi="Palatino Linotype" w:cs="Arial"/>
          <w:i/>
          <w:spacing w:val="3"/>
          <w:sz w:val="22"/>
          <w:szCs w:val="22"/>
        </w:rPr>
        <w:t xml:space="preserve"> </w:t>
      </w:r>
      <w:r w:rsidRPr="00342E4F">
        <w:rPr>
          <w:rFonts w:ascii="Palatino Linotype" w:eastAsia="Arial" w:hAnsi="Palatino Linotype" w:cs="Arial"/>
          <w:i/>
          <w:spacing w:val="1"/>
          <w:sz w:val="22"/>
          <w:szCs w:val="22"/>
        </w:rPr>
        <w:t>L</w:t>
      </w:r>
      <w:r w:rsidRPr="00342E4F">
        <w:rPr>
          <w:rFonts w:ascii="Palatino Linotype" w:eastAsia="Arial" w:hAnsi="Palatino Linotype" w:cs="Arial"/>
          <w:i/>
          <w:sz w:val="22"/>
          <w:szCs w:val="22"/>
        </w:rPr>
        <w:t xml:space="preserve">o </w:t>
      </w:r>
      <w:r w:rsidRPr="00342E4F">
        <w:rPr>
          <w:rFonts w:ascii="Palatino Linotype" w:eastAsia="Arial" w:hAnsi="Palatino Linotype" w:cs="Arial"/>
          <w:i/>
          <w:spacing w:val="1"/>
          <w:sz w:val="22"/>
          <w:szCs w:val="22"/>
        </w:rPr>
        <w:t>an</w:t>
      </w:r>
      <w:r w:rsidRPr="00342E4F">
        <w:rPr>
          <w:rFonts w:ascii="Palatino Linotype" w:eastAsia="Arial" w:hAnsi="Palatino Linotype" w:cs="Arial"/>
          <w:i/>
          <w:spacing w:val="-2"/>
          <w:sz w:val="22"/>
          <w:szCs w:val="22"/>
        </w:rPr>
        <w:t>t</w:t>
      </w:r>
      <w:r w:rsidRPr="00342E4F">
        <w:rPr>
          <w:rFonts w:ascii="Palatino Linotype" w:eastAsia="Arial" w:hAnsi="Palatino Linotype" w:cs="Arial"/>
          <w:i/>
          <w:spacing w:val="1"/>
          <w:sz w:val="22"/>
          <w:szCs w:val="22"/>
        </w:rPr>
        <w:t>e</w:t>
      </w:r>
      <w:r w:rsidRPr="00342E4F">
        <w:rPr>
          <w:rFonts w:ascii="Palatino Linotype" w:eastAsia="Arial" w:hAnsi="Palatino Linotype" w:cs="Arial"/>
          <w:i/>
          <w:sz w:val="22"/>
          <w:szCs w:val="22"/>
        </w:rPr>
        <w:t>r</w:t>
      </w:r>
      <w:r w:rsidRPr="00342E4F">
        <w:rPr>
          <w:rFonts w:ascii="Palatino Linotype" w:eastAsia="Arial" w:hAnsi="Palatino Linotype" w:cs="Arial"/>
          <w:i/>
          <w:spacing w:val="-1"/>
          <w:sz w:val="22"/>
          <w:szCs w:val="22"/>
        </w:rPr>
        <w:t>i</w:t>
      </w:r>
      <w:r w:rsidRPr="00342E4F">
        <w:rPr>
          <w:rFonts w:ascii="Palatino Linotype" w:eastAsia="Arial" w:hAnsi="Palatino Linotype" w:cs="Arial"/>
          <w:i/>
          <w:spacing w:val="1"/>
          <w:sz w:val="22"/>
          <w:szCs w:val="22"/>
        </w:rPr>
        <w:t>o</w:t>
      </w:r>
      <w:r w:rsidRPr="00342E4F">
        <w:rPr>
          <w:rFonts w:ascii="Palatino Linotype" w:eastAsia="Arial" w:hAnsi="Palatino Linotype" w:cs="Arial"/>
          <w:i/>
          <w:sz w:val="22"/>
          <w:szCs w:val="22"/>
        </w:rPr>
        <w:t>r</w:t>
      </w:r>
      <w:r w:rsidRPr="00342E4F">
        <w:rPr>
          <w:rFonts w:ascii="Palatino Linotype" w:eastAsia="Arial" w:hAnsi="Palatino Linotype" w:cs="Arial"/>
          <w:i/>
          <w:spacing w:val="1"/>
          <w:sz w:val="22"/>
          <w:szCs w:val="22"/>
        </w:rPr>
        <w:t xml:space="preserve"> pe</w:t>
      </w:r>
      <w:r w:rsidRPr="00342E4F">
        <w:rPr>
          <w:rFonts w:ascii="Palatino Linotype" w:eastAsia="Arial" w:hAnsi="Palatino Linotype" w:cs="Arial"/>
          <w:i/>
          <w:sz w:val="22"/>
          <w:szCs w:val="22"/>
        </w:rPr>
        <w:t>r</w:t>
      </w:r>
      <w:r w:rsidRPr="00342E4F">
        <w:rPr>
          <w:rFonts w:ascii="Palatino Linotype" w:eastAsia="Arial" w:hAnsi="Palatino Linotype" w:cs="Arial"/>
          <w:i/>
          <w:spacing w:val="1"/>
          <w:sz w:val="22"/>
          <w:szCs w:val="22"/>
        </w:rPr>
        <w:t>m</w:t>
      </w:r>
      <w:r w:rsidRPr="00342E4F">
        <w:rPr>
          <w:rFonts w:ascii="Palatino Linotype" w:eastAsia="Arial" w:hAnsi="Palatino Linotype" w:cs="Arial"/>
          <w:i/>
          <w:sz w:val="22"/>
          <w:szCs w:val="22"/>
        </w:rPr>
        <w:t>i</w:t>
      </w:r>
      <w:r w:rsidRPr="00342E4F">
        <w:rPr>
          <w:rFonts w:ascii="Palatino Linotype" w:eastAsia="Arial" w:hAnsi="Palatino Linotype" w:cs="Arial"/>
          <w:i/>
          <w:spacing w:val="-2"/>
          <w:sz w:val="22"/>
          <w:szCs w:val="22"/>
        </w:rPr>
        <w:t>t</w:t>
      </w:r>
      <w:r w:rsidRPr="00342E4F">
        <w:rPr>
          <w:rFonts w:ascii="Palatino Linotype" w:eastAsia="Arial" w:hAnsi="Palatino Linotype" w:cs="Arial"/>
          <w:i/>
          <w:sz w:val="22"/>
          <w:szCs w:val="22"/>
        </w:rPr>
        <w:t>e</w:t>
      </w:r>
      <w:r w:rsidRPr="00342E4F">
        <w:rPr>
          <w:rFonts w:ascii="Palatino Linotype" w:eastAsia="Arial" w:hAnsi="Palatino Linotype" w:cs="Arial"/>
          <w:i/>
          <w:spacing w:val="3"/>
          <w:sz w:val="22"/>
          <w:szCs w:val="22"/>
        </w:rPr>
        <w:t xml:space="preserve"> </w:t>
      </w:r>
      <w:r w:rsidRPr="00342E4F">
        <w:rPr>
          <w:rFonts w:ascii="Palatino Linotype" w:eastAsia="Arial" w:hAnsi="Palatino Linotype" w:cs="Arial"/>
          <w:i/>
          <w:spacing w:val="-1"/>
          <w:sz w:val="22"/>
          <w:szCs w:val="22"/>
        </w:rPr>
        <w:t>q</w:t>
      </w:r>
      <w:r w:rsidRPr="00342E4F">
        <w:rPr>
          <w:rFonts w:ascii="Palatino Linotype" w:eastAsia="Arial" w:hAnsi="Palatino Linotype" w:cs="Arial"/>
          <w:i/>
          <w:spacing w:val="1"/>
          <w:sz w:val="22"/>
          <w:szCs w:val="22"/>
        </w:rPr>
        <w:t>u</w:t>
      </w:r>
      <w:r w:rsidRPr="00342E4F">
        <w:rPr>
          <w:rFonts w:ascii="Palatino Linotype" w:eastAsia="Arial" w:hAnsi="Palatino Linotype" w:cs="Arial"/>
          <w:i/>
          <w:sz w:val="22"/>
          <w:szCs w:val="22"/>
        </w:rPr>
        <w:t>e</w:t>
      </w:r>
      <w:r w:rsidRPr="00342E4F">
        <w:rPr>
          <w:rFonts w:ascii="Palatino Linotype" w:eastAsia="Arial" w:hAnsi="Palatino Linotype" w:cs="Arial"/>
          <w:i/>
          <w:spacing w:val="3"/>
          <w:sz w:val="22"/>
          <w:szCs w:val="22"/>
        </w:rPr>
        <w:t xml:space="preserve"> </w:t>
      </w:r>
      <w:r w:rsidRPr="00342E4F">
        <w:rPr>
          <w:rFonts w:ascii="Palatino Linotype" w:eastAsia="Arial" w:hAnsi="Palatino Linotype" w:cs="Arial"/>
          <w:i/>
          <w:sz w:val="22"/>
          <w:szCs w:val="22"/>
        </w:rPr>
        <w:t>los s</w:t>
      </w:r>
      <w:r w:rsidRPr="00342E4F">
        <w:rPr>
          <w:rFonts w:ascii="Palatino Linotype" w:eastAsia="Arial" w:hAnsi="Palatino Linotype" w:cs="Arial"/>
          <w:i/>
          <w:spacing w:val="1"/>
          <w:sz w:val="22"/>
          <w:szCs w:val="22"/>
        </w:rPr>
        <w:t>u</w:t>
      </w:r>
      <w:r w:rsidRPr="00342E4F">
        <w:rPr>
          <w:rFonts w:ascii="Palatino Linotype" w:eastAsia="Arial" w:hAnsi="Palatino Linotype" w:cs="Arial"/>
          <w:i/>
          <w:sz w:val="22"/>
          <w:szCs w:val="22"/>
        </w:rPr>
        <w:t>je</w:t>
      </w:r>
      <w:r w:rsidRPr="00342E4F">
        <w:rPr>
          <w:rFonts w:ascii="Palatino Linotype" w:eastAsia="Arial" w:hAnsi="Palatino Linotype" w:cs="Arial"/>
          <w:i/>
          <w:spacing w:val="1"/>
          <w:sz w:val="22"/>
          <w:szCs w:val="22"/>
        </w:rPr>
        <w:t>to</w:t>
      </w:r>
      <w:r w:rsidRPr="00342E4F">
        <w:rPr>
          <w:rFonts w:ascii="Palatino Linotype" w:eastAsia="Arial" w:hAnsi="Palatino Linotype" w:cs="Arial"/>
          <w:i/>
          <w:sz w:val="22"/>
          <w:szCs w:val="22"/>
        </w:rPr>
        <w:t xml:space="preserve">s </w:t>
      </w:r>
      <w:r w:rsidRPr="00342E4F">
        <w:rPr>
          <w:rFonts w:ascii="Palatino Linotype" w:eastAsia="Arial" w:hAnsi="Palatino Linotype" w:cs="Arial"/>
          <w:i/>
          <w:spacing w:val="1"/>
          <w:sz w:val="22"/>
          <w:szCs w:val="22"/>
        </w:rPr>
        <w:t>ob</w:t>
      </w:r>
      <w:r w:rsidRPr="00342E4F">
        <w:rPr>
          <w:rFonts w:ascii="Palatino Linotype" w:eastAsia="Arial" w:hAnsi="Palatino Linotype" w:cs="Arial"/>
          <w:i/>
          <w:sz w:val="22"/>
          <w:szCs w:val="22"/>
        </w:rPr>
        <w:t>l</w:t>
      </w:r>
      <w:r w:rsidRPr="00342E4F">
        <w:rPr>
          <w:rFonts w:ascii="Palatino Linotype" w:eastAsia="Arial" w:hAnsi="Palatino Linotype" w:cs="Arial"/>
          <w:i/>
          <w:spacing w:val="-1"/>
          <w:sz w:val="22"/>
          <w:szCs w:val="22"/>
        </w:rPr>
        <w:t>ig</w:t>
      </w:r>
      <w:r w:rsidRPr="00342E4F">
        <w:rPr>
          <w:rFonts w:ascii="Palatino Linotype" w:eastAsia="Arial" w:hAnsi="Palatino Linotype" w:cs="Arial"/>
          <w:i/>
          <w:spacing w:val="1"/>
          <w:sz w:val="22"/>
          <w:szCs w:val="22"/>
        </w:rPr>
        <w:t>ado</w:t>
      </w:r>
      <w:r w:rsidRPr="00342E4F">
        <w:rPr>
          <w:rFonts w:ascii="Palatino Linotype" w:eastAsia="Arial" w:hAnsi="Palatino Linotype" w:cs="Arial"/>
          <w:i/>
          <w:sz w:val="22"/>
          <w:szCs w:val="22"/>
        </w:rPr>
        <w:t>s c</w:t>
      </w:r>
      <w:r w:rsidRPr="00342E4F">
        <w:rPr>
          <w:rFonts w:ascii="Palatino Linotype" w:eastAsia="Arial" w:hAnsi="Palatino Linotype" w:cs="Arial"/>
          <w:i/>
          <w:spacing w:val="-1"/>
          <w:sz w:val="22"/>
          <w:szCs w:val="22"/>
        </w:rPr>
        <w:t>ue</w:t>
      </w:r>
      <w:r w:rsidRPr="00342E4F">
        <w:rPr>
          <w:rFonts w:ascii="Palatino Linotype" w:eastAsia="Arial" w:hAnsi="Palatino Linotype" w:cs="Arial"/>
          <w:i/>
          <w:spacing w:val="1"/>
          <w:sz w:val="22"/>
          <w:szCs w:val="22"/>
        </w:rPr>
        <w:t>n</w:t>
      </w:r>
      <w:r w:rsidRPr="00342E4F">
        <w:rPr>
          <w:rFonts w:ascii="Palatino Linotype" w:eastAsia="Arial" w:hAnsi="Palatino Linotype" w:cs="Arial"/>
          <w:i/>
          <w:sz w:val="22"/>
          <w:szCs w:val="22"/>
        </w:rPr>
        <w:t>t</w:t>
      </w:r>
      <w:r w:rsidRPr="00342E4F">
        <w:rPr>
          <w:rFonts w:ascii="Palatino Linotype" w:eastAsia="Arial" w:hAnsi="Palatino Linotype" w:cs="Arial"/>
          <w:i/>
          <w:spacing w:val="1"/>
          <w:sz w:val="22"/>
          <w:szCs w:val="22"/>
        </w:rPr>
        <w:t>e</w:t>
      </w:r>
      <w:r w:rsidRPr="00342E4F">
        <w:rPr>
          <w:rFonts w:ascii="Palatino Linotype" w:eastAsia="Arial" w:hAnsi="Palatino Linotype" w:cs="Arial"/>
          <w:i/>
          <w:sz w:val="22"/>
          <w:szCs w:val="22"/>
        </w:rPr>
        <w:t>n</w:t>
      </w:r>
      <w:r w:rsidRPr="00342E4F">
        <w:rPr>
          <w:rFonts w:ascii="Palatino Linotype" w:eastAsia="Arial" w:hAnsi="Palatino Linotype" w:cs="Arial"/>
          <w:i/>
          <w:spacing w:val="1"/>
          <w:sz w:val="22"/>
          <w:szCs w:val="22"/>
        </w:rPr>
        <w:t xml:space="preserve"> </w:t>
      </w:r>
      <w:r w:rsidRPr="00342E4F">
        <w:rPr>
          <w:rFonts w:ascii="Palatino Linotype" w:eastAsia="Arial" w:hAnsi="Palatino Linotype" w:cs="Arial"/>
          <w:i/>
          <w:sz w:val="22"/>
          <w:szCs w:val="22"/>
        </w:rPr>
        <w:t>c</w:t>
      </w:r>
      <w:r w:rsidRPr="00342E4F">
        <w:rPr>
          <w:rFonts w:ascii="Palatino Linotype" w:eastAsia="Arial" w:hAnsi="Palatino Linotype" w:cs="Arial"/>
          <w:i/>
          <w:spacing w:val="-1"/>
          <w:sz w:val="22"/>
          <w:szCs w:val="22"/>
        </w:rPr>
        <w:t>o</w:t>
      </w:r>
      <w:r w:rsidRPr="00342E4F">
        <w:rPr>
          <w:rFonts w:ascii="Palatino Linotype" w:eastAsia="Arial" w:hAnsi="Palatino Linotype" w:cs="Arial"/>
          <w:i/>
          <w:sz w:val="22"/>
          <w:szCs w:val="22"/>
        </w:rPr>
        <w:t xml:space="preserve">n </w:t>
      </w:r>
      <w:r w:rsidRPr="00342E4F">
        <w:rPr>
          <w:rFonts w:ascii="Palatino Linotype" w:eastAsia="Arial" w:hAnsi="Palatino Linotype" w:cs="Arial"/>
          <w:i/>
          <w:spacing w:val="1"/>
          <w:sz w:val="22"/>
          <w:szCs w:val="22"/>
        </w:rPr>
        <w:t>ma</w:t>
      </w:r>
      <w:r w:rsidRPr="00342E4F">
        <w:rPr>
          <w:rFonts w:ascii="Palatino Linotype" w:eastAsia="Arial" w:hAnsi="Palatino Linotype" w:cs="Arial"/>
          <w:i/>
          <w:spacing w:val="-2"/>
          <w:sz w:val="22"/>
          <w:szCs w:val="22"/>
        </w:rPr>
        <w:t>y</w:t>
      </w:r>
      <w:r w:rsidRPr="00342E4F">
        <w:rPr>
          <w:rFonts w:ascii="Palatino Linotype" w:eastAsia="Arial" w:hAnsi="Palatino Linotype" w:cs="Arial"/>
          <w:i/>
          <w:spacing w:val="1"/>
          <w:sz w:val="22"/>
          <w:szCs w:val="22"/>
        </w:rPr>
        <w:t>o</w:t>
      </w:r>
      <w:r w:rsidRPr="00342E4F">
        <w:rPr>
          <w:rFonts w:ascii="Palatino Linotype" w:eastAsia="Arial" w:hAnsi="Palatino Linotype" w:cs="Arial"/>
          <w:i/>
          <w:sz w:val="22"/>
          <w:szCs w:val="22"/>
        </w:rPr>
        <w:t>res</w:t>
      </w:r>
      <w:r w:rsidRPr="00342E4F">
        <w:rPr>
          <w:rFonts w:ascii="Palatino Linotype" w:eastAsia="Arial" w:hAnsi="Palatino Linotype" w:cs="Arial"/>
          <w:i/>
          <w:spacing w:val="2"/>
          <w:sz w:val="22"/>
          <w:szCs w:val="22"/>
        </w:rPr>
        <w:t xml:space="preserve"> </w:t>
      </w:r>
      <w:r w:rsidRPr="00342E4F">
        <w:rPr>
          <w:rFonts w:ascii="Palatino Linotype" w:eastAsia="Arial" w:hAnsi="Palatino Linotype" w:cs="Arial"/>
          <w:i/>
          <w:spacing w:val="1"/>
          <w:sz w:val="22"/>
          <w:szCs w:val="22"/>
        </w:rPr>
        <w:t>e</w:t>
      </w:r>
      <w:r w:rsidRPr="00342E4F">
        <w:rPr>
          <w:rFonts w:ascii="Palatino Linotype" w:eastAsia="Arial" w:hAnsi="Palatino Linotype" w:cs="Arial"/>
          <w:i/>
          <w:spacing w:val="-3"/>
          <w:sz w:val="22"/>
          <w:szCs w:val="22"/>
        </w:rPr>
        <w:t>l</w:t>
      </w:r>
      <w:r w:rsidRPr="00342E4F">
        <w:rPr>
          <w:rFonts w:ascii="Palatino Linotype" w:eastAsia="Arial" w:hAnsi="Palatino Linotype" w:cs="Arial"/>
          <w:i/>
          <w:spacing w:val="1"/>
          <w:sz w:val="22"/>
          <w:szCs w:val="22"/>
        </w:rPr>
        <w:t>em</w:t>
      </w:r>
      <w:r w:rsidRPr="00342E4F">
        <w:rPr>
          <w:rFonts w:ascii="Palatino Linotype" w:eastAsia="Arial" w:hAnsi="Palatino Linotype" w:cs="Arial"/>
          <w:i/>
          <w:spacing w:val="-1"/>
          <w:sz w:val="22"/>
          <w:szCs w:val="22"/>
        </w:rPr>
        <w:t>e</w:t>
      </w:r>
      <w:r w:rsidRPr="00342E4F">
        <w:rPr>
          <w:rFonts w:ascii="Palatino Linotype" w:eastAsia="Arial" w:hAnsi="Palatino Linotype" w:cs="Arial"/>
          <w:i/>
          <w:spacing w:val="1"/>
          <w:sz w:val="22"/>
          <w:szCs w:val="22"/>
        </w:rPr>
        <w:t>n</w:t>
      </w:r>
      <w:r w:rsidRPr="00342E4F">
        <w:rPr>
          <w:rFonts w:ascii="Palatino Linotype" w:eastAsia="Arial" w:hAnsi="Palatino Linotype" w:cs="Arial"/>
          <w:i/>
          <w:sz w:val="22"/>
          <w:szCs w:val="22"/>
        </w:rPr>
        <w:t>t</w:t>
      </w:r>
      <w:r w:rsidRPr="00342E4F">
        <w:rPr>
          <w:rFonts w:ascii="Palatino Linotype" w:eastAsia="Arial" w:hAnsi="Palatino Linotype" w:cs="Arial"/>
          <w:i/>
          <w:spacing w:val="1"/>
          <w:sz w:val="22"/>
          <w:szCs w:val="22"/>
        </w:rPr>
        <w:t>o</w:t>
      </w:r>
      <w:r w:rsidRPr="00342E4F">
        <w:rPr>
          <w:rFonts w:ascii="Palatino Linotype" w:eastAsia="Arial" w:hAnsi="Palatino Linotype" w:cs="Arial"/>
          <w:i/>
          <w:sz w:val="22"/>
          <w:szCs w:val="22"/>
        </w:rPr>
        <w:t xml:space="preserve">s </w:t>
      </w:r>
      <w:r w:rsidRPr="00342E4F">
        <w:rPr>
          <w:rFonts w:ascii="Palatino Linotype" w:eastAsia="Arial" w:hAnsi="Palatino Linotype" w:cs="Arial"/>
          <w:i/>
          <w:spacing w:val="-1"/>
          <w:sz w:val="22"/>
          <w:szCs w:val="22"/>
        </w:rPr>
        <w:t>p</w:t>
      </w:r>
      <w:r w:rsidRPr="00342E4F">
        <w:rPr>
          <w:rFonts w:ascii="Palatino Linotype" w:eastAsia="Arial" w:hAnsi="Palatino Linotype" w:cs="Arial"/>
          <w:i/>
          <w:spacing w:val="1"/>
          <w:sz w:val="22"/>
          <w:szCs w:val="22"/>
        </w:rPr>
        <w:t>a</w:t>
      </w:r>
      <w:r w:rsidRPr="00342E4F">
        <w:rPr>
          <w:rFonts w:ascii="Palatino Linotype" w:eastAsia="Arial" w:hAnsi="Palatino Linotype" w:cs="Arial"/>
          <w:i/>
          <w:sz w:val="22"/>
          <w:szCs w:val="22"/>
        </w:rPr>
        <w:t>ra</w:t>
      </w:r>
      <w:r w:rsidRPr="00342E4F">
        <w:rPr>
          <w:rFonts w:ascii="Palatino Linotype" w:eastAsia="Arial" w:hAnsi="Palatino Linotype" w:cs="Arial"/>
          <w:i/>
          <w:spacing w:val="2"/>
          <w:sz w:val="22"/>
          <w:szCs w:val="22"/>
        </w:rPr>
        <w:t xml:space="preserve"> </w:t>
      </w:r>
      <w:r w:rsidRPr="00342E4F">
        <w:rPr>
          <w:rFonts w:ascii="Palatino Linotype" w:eastAsia="Arial" w:hAnsi="Palatino Linotype" w:cs="Arial"/>
          <w:i/>
          <w:spacing w:val="1"/>
          <w:sz w:val="22"/>
          <w:szCs w:val="22"/>
        </w:rPr>
        <w:t>p</w:t>
      </w:r>
      <w:r w:rsidRPr="00342E4F">
        <w:rPr>
          <w:rFonts w:ascii="Palatino Linotype" w:eastAsia="Arial" w:hAnsi="Palatino Linotype" w:cs="Arial"/>
          <w:i/>
          <w:spacing w:val="-3"/>
          <w:sz w:val="22"/>
          <w:szCs w:val="22"/>
        </w:rPr>
        <w:t>r</w:t>
      </w:r>
      <w:r w:rsidRPr="00342E4F">
        <w:rPr>
          <w:rFonts w:ascii="Palatino Linotype" w:eastAsia="Arial" w:hAnsi="Palatino Linotype" w:cs="Arial"/>
          <w:i/>
          <w:spacing w:val="1"/>
          <w:sz w:val="22"/>
          <w:szCs w:val="22"/>
        </w:rPr>
        <w:t>e</w:t>
      </w:r>
      <w:r w:rsidRPr="00342E4F">
        <w:rPr>
          <w:rFonts w:ascii="Palatino Linotype" w:eastAsia="Arial" w:hAnsi="Palatino Linotype" w:cs="Arial"/>
          <w:i/>
          <w:sz w:val="22"/>
          <w:szCs w:val="22"/>
        </w:rPr>
        <w:t>cis</w:t>
      </w:r>
      <w:r w:rsidRPr="00342E4F">
        <w:rPr>
          <w:rFonts w:ascii="Palatino Linotype" w:eastAsia="Arial" w:hAnsi="Palatino Linotype" w:cs="Arial"/>
          <w:i/>
          <w:spacing w:val="-2"/>
          <w:sz w:val="22"/>
          <w:szCs w:val="22"/>
        </w:rPr>
        <w:t>a</w:t>
      </w:r>
      <w:r w:rsidRPr="00342E4F">
        <w:rPr>
          <w:rFonts w:ascii="Palatino Linotype" w:eastAsia="Arial" w:hAnsi="Palatino Linotype" w:cs="Arial"/>
          <w:i/>
          <w:sz w:val="22"/>
          <w:szCs w:val="22"/>
        </w:rPr>
        <w:t>r</w:t>
      </w:r>
      <w:r w:rsidRPr="00342E4F">
        <w:rPr>
          <w:rFonts w:ascii="Palatino Linotype" w:eastAsia="Arial" w:hAnsi="Palatino Linotype" w:cs="Arial"/>
          <w:i/>
          <w:spacing w:val="1"/>
          <w:sz w:val="22"/>
          <w:szCs w:val="22"/>
        </w:rPr>
        <w:t xml:space="preserve"> </w:t>
      </w:r>
      <w:r w:rsidRPr="00342E4F">
        <w:rPr>
          <w:rFonts w:ascii="Palatino Linotype" w:eastAsia="Arial" w:hAnsi="Palatino Linotype" w:cs="Arial"/>
          <w:i/>
          <w:sz w:val="22"/>
          <w:szCs w:val="22"/>
        </w:rPr>
        <w:t>y loc</w:t>
      </w:r>
      <w:r w:rsidRPr="00342E4F">
        <w:rPr>
          <w:rFonts w:ascii="Palatino Linotype" w:eastAsia="Arial" w:hAnsi="Palatino Linotype" w:cs="Arial"/>
          <w:i/>
          <w:spacing w:val="1"/>
          <w:sz w:val="22"/>
          <w:szCs w:val="22"/>
        </w:rPr>
        <w:t>a</w:t>
      </w:r>
      <w:r w:rsidRPr="00342E4F">
        <w:rPr>
          <w:rFonts w:ascii="Palatino Linotype" w:eastAsia="Arial" w:hAnsi="Palatino Linotype" w:cs="Arial"/>
          <w:i/>
          <w:sz w:val="22"/>
          <w:szCs w:val="22"/>
        </w:rPr>
        <w:t>l</w:t>
      </w:r>
      <w:r w:rsidRPr="00342E4F">
        <w:rPr>
          <w:rFonts w:ascii="Palatino Linotype" w:eastAsia="Arial" w:hAnsi="Palatino Linotype" w:cs="Arial"/>
          <w:i/>
          <w:spacing w:val="-1"/>
          <w:sz w:val="22"/>
          <w:szCs w:val="22"/>
        </w:rPr>
        <w:t>i</w:t>
      </w:r>
      <w:r w:rsidRPr="00342E4F">
        <w:rPr>
          <w:rFonts w:ascii="Palatino Linotype" w:eastAsia="Arial" w:hAnsi="Palatino Linotype" w:cs="Arial"/>
          <w:i/>
          <w:spacing w:val="-2"/>
          <w:sz w:val="22"/>
          <w:szCs w:val="22"/>
        </w:rPr>
        <w:t>z</w:t>
      </w:r>
      <w:r w:rsidRPr="00342E4F">
        <w:rPr>
          <w:rFonts w:ascii="Palatino Linotype" w:eastAsia="Arial" w:hAnsi="Palatino Linotype" w:cs="Arial"/>
          <w:i/>
          <w:spacing w:val="1"/>
          <w:sz w:val="22"/>
          <w:szCs w:val="22"/>
        </w:rPr>
        <w:t>a</w:t>
      </w:r>
      <w:r w:rsidRPr="00342E4F">
        <w:rPr>
          <w:rFonts w:ascii="Palatino Linotype" w:eastAsia="Arial" w:hAnsi="Palatino Linotype" w:cs="Arial"/>
          <w:i/>
          <w:sz w:val="22"/>
          <w:szCs w:val="22"/>
        </w:rPr>
        <w:t>r</w:t>
      </w:r>
      <w:r w:rsidRPr="00342E4F">
        <w:rPr>
          <w:rFonts w:ascii="Palatino Linotype" w:eastAsia="Arial" w:hAnsi="Palatino Linotype" w:cs="Arial"/>
          <w:i/>
          <w:spacing w:val="1"/>
          <w:sz w:val="22"/>
          <w:szCs w:val="22"/>
        </w:rPr>
        <w:t xml:space="preserve"> </w:t>
      </w:r>
      <w:r w:rsidRPr="00342E4F">
        <w:rPr>
          <w:rFonts w:ascii="Palatino Linotype" w:eastAsia="Arial" w:hAnsi="Palatino Linotype" w:cs="Arial"/>
          <w:i/>
          <w:sz w:val="22"/>
          <w:szCs w:val="22"/>
        </w:rPr>
        <w:t>la in</w:t>
      </w:r>
      <w:r w:rsidRPr="00342E4F">
        <w:rPr>
          <w:rFonts w:ascii="Palatino Linotype" w:eastAsia="Arial" w:hAnsi="Palatino Linotype" w:cs="Arial"/>
          <w:i/>
          <w:spacing w:val="1"/>
          <w:sz w:val="22"/>
          <w:szCs w:val="22"/>
        </w:rPr>
        <w:t>fo</w:t>
      </w:r>
      <w:r w:rsidRPr="00342E4F">
        <w:rPr>
          <w:rFonts w:ascii="Palatino Linotype" w:eastAsia="Arial" w:hAnsi="Palatino Linotype" w:cs="Arial"/>
          <w:i/>
          <w:sz w:val="22"/>
          <w:szCs w:val="22"/>
        </w:rPr>
        <w:t>r</w:t>
      </w:r>
      <w:r w:rsidRPr="00342E4F">
        <w:rPr>
          <w:rFonts w:ascii="Palatino Linotype" w:eastAsia="Arial" w:hAnsi="Palatino Linotype" w:cs="Arial"/>
          <w:i/>
          <w:spacing w:val="-1"/>
          <w:sz w:val="22"/>
          <w:szCs w:val="22"/>
        </w:rPr>
        <w:t>m</w:t>
      </w:r>
      <w:r w:rsidRPr="00342E4F">
        <w:rPr>
          <w:rFonts w:ascii="Palatino Linotype" w:eastAsia="Arial" w:hAnsi="Palatino Linotype" w:cs="Arial"/>
          <w:i/>
          <w:spacing w:val="1"/>
          <w:sz w:val="22"/>
          <w:szCs w:val="22"/>
        </w:rPr>
        <w:t>a</w:t>
      </w:r>
      <w:r w:rsidRPr="00342E4F">
        <w:rPr>
          <w:rFonts w:ascii="Palatino Linotype" w:eastAsia="Arial" w:hAnsi="Palatino Linotype" w:cs="Arial"/>
          <w:i/>
          <w:sz w:val="22"/>
          <w:szCs w:val="22"/>
        </w:rPr>
        <w:t>ción</w:t>
      </w:r>
      <w:r w:rsidRPr="00342E4F">
        <w:rPr>
          <w:rFonts w:ascii="Palatino Linotype" w:eastAsia="Arial" w:hAnsi="Palatino Linotype" w:cs="Arial"/>
          <w:i/>
          <w:spacing w:val="1"/>
          <w:sz w:val="22"/>
          <w:szCs w:val="22"/>
        </w:rPr>
        <w:t xml:space="preserve"> </w:t>
      </w:r>
      <w:r w:rsidRPr="00342E4F">
        <w:rPr>
          <w:rFonts w:ascii="Palatino Linotype" w:eastAsia="Arial" w:hAnsi="Palatino Linotype" w:cs="Arial"/>
          <w:i/>
          <w:spacing w:val="-1"/>
          <w:sz w:val="22"/>
          <w:szCs w:val="22"/>
        </w:rPr>
        <w:t>s</w:t>
      </w:r>
      <w:r w:rsidRPr="00342E4F">
        <w:rPr>
          <w:rFonts w:ascii="Palatino Linotype" w:eastAsia="Arial" w:hAnsi="Palatino Linotype" w:cs="Arial"/>
          <w:i/>
          <w:spacing w:val="1"/>
          <w:sz w:val="22"/>
          <w:szCs w:val="22"/>
        </w:rPr>
        <w:t>o</w:t>
      </w:r>
      <w:r w:rsidRPr="00342E4F">
        <w:rPr>
          <w:rFonts w:ascii="Palatino Linotype" w:eastAsia="Arial" w:hAnsi="Palatino Linotype" w:cs="Arial"/>
          <w:i/>
          <w:sz w:val="22"/>
          <w:szCs w:val="22"/>
        </w:rPr>
        <w:t>l</w:t>
      </w:r>
      <w:r w:rsidRPr="00342E4F">
        <w:rPr>
          <w:rFonts w:ascii="Palatino Linotype" w:eastAsia="Arial" w:hAnsi="Palatino Linotype" w:cs="Arial"/>
          <w:i/>
          <w:spacing w:val="-1"/>
          <w:sz w:val="22"/>
          <w:szCs w:val="22"/>
        </w:rPr>
        <w:t>i</w:t>
      </w:r>
      <w:r w:rsidRPr="00342E4F">
        <w:rPr>
          <w:rFonts w:ascii="Palatino Linotype" w:eastAsia="Arial" w:hAnsi="Palatino Linotype" w:cs="Arial"/>
          <w:i/>
          <w:sz w:val="22"/>
          <w:szCs w:val="22"/>
        </w:rPr>
        <w:t>cit</w:t>
      </w:r>
      <w:r w:rsidRPr="00342E4F">
        <w:rPr>
          <w:rFonts w:ascii="Palatino Linotype" w:eastAsia="Arial" w:hAnsi="Palatino Linotype" w:cs="Arial"/>
          <w:i/>
          <w:spacing w:val="1"/>
          <w:sz w:val="22"/>
          <w:szCs w:val="22"/>
        </w:rPr>
        <w:t>ad</w:t>
      </w:r>
      <w:r w:rsidRPr="00342E4F">
        <w:rPr>
          <w:rFonts w:ascii="Palatino Linotype" w:eastAsia="Arial" w:hAnsi="Palatino Linotype" w:cs="Arial"/>
          <w:i/>
          <w:spacing w:val="-1"/>
          <w:sz w:val="22"/>
          <w:szCs w:val="22"/>
        </w:rPr>
        <w:t>a</w:t>
      </w:r>
      <w:r w:rsidRPr="00342E4F">
        <w:rPr>
          <w:rFonts w:ascii="Palatino Linotype" w:eastAsia="Arial" w:hAnsi="Palatino Linotype" w:cs="Arial"/>
          <w:i/>
          <w:sz w:val="22"/>
          <w:szCs w:val="22"/>
        </w:rPr>
        <w:t>.”</w:t>
      </w:r>
    </w:p>
    <w:p w:rsidR="003F7C96" w:rsidRPr="00342E4F" w:rsidRDefault="003F7C96" w:rsidP="00350585">
      <w:pPr>
        <w:spacing w:before="240" w:after="240" w:line="360" w:lineRule="auto"/>
        <w:jc w:val="both"/>
        <w:rPr>
          <w:rFonts w:ascii="Palatino Linotype" w:hAnsi="Palatino Linotype" w:cs="Arial"/>
          <w:i/>
          <w:szCs w:val="28"/>
        </w:rPr>
      </w:pPr>
      <w:r w:rsidRPr="00342E4F">
        <w:rPr>
          <w:rFonts w:ascii="Palatino Linotype" w:hAnsi="Palatino Linotype" w:cs="Arial"/>
          <w:szCs w:val="28"/>
        </w:rPr>
        <w:t xml:space="preserve">Establecido lo anterior, </w:t>
      </w:r>
      <w:r w:rsidR="00DE4ADF" w:rsidRPr="00342E4F">
        <w:rPr>
          <w:rFonts w:ascii="Palatino Linotype" w:hAnsi="Palatino Linotype" w:cs="Arial"/>
          <w:szCs w:val="28"/>
        </w:rPr>
        <w:t xml:space="preserve">resulta oportuno </w:t>
      </w:r>
      <w:r w:rsidRPr="00342E4F">
        <w:rPr>
          <w:rFonts w:ascii="Palatino Linotype" w:hAnsi="Palatino Linotype" w:cs="Arial"/>
          <w:szCs w:val="28"/>
        </w:rPr>
        <w:t>referir, en primera instancia, lo establecido en e</w:t>
      </w:r>
      <w:r w:rsidR="00DE4ADF" w:rsidRPr="00342E4F">
        <w:rPr>
          <w:rFonts w:ascii="Palatino Linotype" w:hAnsi="Palatino Linotype" w:cs="Arial"/>
          <w:szCs w:val="28"/>
        </w:rPr>
        <w:t>l</w:t>
      </w:r>
      <w:r w:rsidRPr="00342E4F">
        <w:rPr>
          <w:rFonts w:ascii="Palatino Linotype" w:hAnsi="Palatino Linotype" w:cs="Arial"/>
          <w:szCs w:val="28"/>
        </w:rPr>
        <w:t xml:space="preserve"> artículo 3 fracción IX del</w:t>
      </w:r>
      <w:r w:rsidR="00350585" w:rsidRPr="00342E4F">
        <w:rPr>
          <w:rFonts w:ascii="Palatino Linotype" w:hAnsi="Palatino Linotype" w:cs="Arial"/>
          <w:szCs w:val="28"/>
        </w:rPr>
        <w:t xml:space="preserve"> </w:t>
      </w:r>
      <w:r w:rsidRPr="00342E4F">
        <w:rPr>
          <w:rFonts w:ascii="Palatino Linotype" w:hAnsi="Palatino Linotype" w:cs="Arial"/>
          <w:szCs w:val="28"/>
        </w:rPr>
        <w:t xml:space="preserve">Decreto del Ejecutivo del Estado por el que se crea el Organismo Público Descentralizado de carácter estatal denominado Universidad Politécnica del Valle de Toluca, en el que se señala que para el cumplimiento de su objeto, la Universidad Politécnica del Valle de Toluca tiene entre otras facultades, la de </w:t>
      </w:r>
      <w:r w:rsidRPr="00342E4F">
        <w:rPr>
          <w:rFonts w:ascii="Palatino Linotype" w:hAnsi="Palatino Linotype" w:cs="Arial"/>
          <w:i/>
          <w:szCs w:val="28"/>
        </w:rPr>
        <w:t>reglamentar la selección, ingreso, estanc</w:t>
      </w:r>
      <w:r w:rsidR="004A49C1" w:rsidRPr="00342E4F">
        <w:rPr>
          <w:rFonts w:ascii="Palatino Linotype" w:hAnsi="Palatino Linotype" w:cs="Arial"/>
          <w:i/>
          <w:szCs w:val="28"/>
        </w:rPr>
        <w:t>ia y egreso de los estudiantes.</w:t>
      </w:r>
    </w:p>
    <w:p w:rsidR="00350585" w:rsidRPr="00342E4F" w:rsidRDefault="004A49C1" w:rsidP="00350585">
      <w:pPr>
        <w:spacing w:before="240" w:after="240" w:line="360" w:lineRule="auto"/>
        <w:jc w:val="both"/>
        <w:rPr>
          <w:rFonts w:ascii="Palatino Linotype" w:hAnsi="Palatino Linotype" w:cs="Bookman Old Style"/>
        </w:rPr>
      </w:pPr>
      <w:r w:rsidRPr="00342E4F">
        <w:rPr>
          <w:rFonts w:ascii="Palatino Linotype" w:hAnsi="Palatino Linotype" w:cs="Arial"/>
          <w:szCs w:val="28"/>
        </w:rPr>
        <w:t>En segundo lugar, a través del R</w:t>
      </w:r>
      <w:r w:rsidR="00350585" w:rsidRPr="00342E4F">
        <w:rPr>
          <w:rFonts w:ascii="Palatino Linotype" w:hAnsi="Palatino Linotype" w:cs="Arial"/>
          <w:i/>
          <w:szCs w:val="28"/>
        </w:rPr>
        <w:t xml:space="preserve">eglamento </w:t>
      </w:r>
      <w:r w:rsidR="00350585" w:rsidRPr="00342E4F">
        <w:rPr>
          <w:rFonts w:ascii="Palatino Linotype" w:hAnsi="Palatino Linotype" w:cs="Bookman Old Style"/>
          <w:i/>
        </w:rPr>
        <w:t>Interior de la Universidad Politécnica del Valle de Toluca</w:t>
      </w:r>
      <w:r w:rsidR="00350585" w:rsidRPr="00342E4F">
        <w:rPr>
          <w:rFonts w:ascii="Palatino Linotype" w:hAnsi="Palatino Linotype" w:cs="Bookman Old Style"/>
        </w:rPr>
        <w:t xml:space="preserve">, así como el </w:t>
      </w:r>
      <w:r w:rsidR="00350585" w:rsidRPr="00342E4F">
        <w:rPr>
          <w:rFonts w:ascii="Palatino Linotype" w:hAnsi="Palatino Linotype" w:cs="Bookman Old Style"/>
          <w:i/>
        </w:rPr>
        <w:t>Manual General de Organización</w:t>
      </w:r>
      <w:r w:rsidR="002D583E" w:rsidRPr="00342E4F">
        <w:rPr>
          <w:rFonts w:ascii="Palatino Linotype" w:hAnsi="Palatino Linotype" w:cs="Bookman Old Style"/>
          <w:i/>
        </w:rPr>
        <w:t xml:space="preserve"> de la Universidad Politécnica del Valle de Toluca</w:t>
      </w:r>
      <w:r w:rsidR="00350585" w:rsidRPr="00342E4F">
        <w:rPr>
          <w:rFonts w:ascii="Palatino Linotype" w:hAnsi="Palatino Linotype" w:cs="Bookman Old Style"/>
        </w:rPr>
        <w:t>,</w:t>
      </w:r>
      <w:r w:rsidR="003F7C96" w:rsidRPr="00342E4F">
        <w:rPr>
          <w:rFonts w:ascii="Palatino Linotype" w:hAnsi="Palatino Linotype" w:cs="Bookman Old Style"/>
        </w:rPr>
        <w:t xml:space="preserve"> se </w:t>
      </w:r>
      <w:r w:rsidRPr="00342E4F">
        <w:rPr>
          <w:rFonts w:ascii="Palatino Linotype" w:hAnsi="Palatino Linotype" w:cs="Bookman Old Style"/>
        </w:rPr>
        <w:t>establece</w:t>
      </w:r>
      <w:r w:rsidR="003F7C96" w:rsidRPr="00342E4F">
        <w:rPr>
          <w:rFonts w:ascii="Palatino Linotype" w:hAnsi="Palatino Linotype" w:cs="Bookman Old Style"/>
        </w:rPr>
        <w:t xml:space="preserve"> la</w:t>
      </w:r>
      <w:r w:rsidR="00350585" w:rsidRPr="00342E4F">
        <w:rPr>
          <w:rFonts w:ascii="Palatino Linotype" w:hAnsi="Palatino Linotype" w:cs="Bookman Old Style"/>
        </w:rPr>
        <w:t xml:space="preserve"> estructura orgánica de la Universidad</w:t>
      </w:r>
      <w:r w:rsidR="003F7C96" w:rsidRPr="00342E4F">
        <w:rPr>
          <w:rFonts w:ascii="Palatino Linotype" w:hAnsi="Palatino Linotype" w:cs="Bookman Old Style"/>
        </w:rPr>
        <w:t xml:space="preserve"> Politécnica del Valle de Toluca, a saber:</w:t>
      </w:r>
    </w:p>
    <w:p w:rsidR="00350585" w:rsidRPr="00342E4F" w:rsidRDefault="00350585" w:rsidP="00350585">
      <w:pPr>
        <w:autoSpaceDE w:val="0"/>
        <w:autoSpaceDN w:val="0"/>
        <w:adjustRightInd w:val="0"/>
        <w:spacing w:line="360" w:lineRule="auto"/>
        <w:rPr>
          <w:rFonts w:ascii="Palatino Linotype" w:eastAsiaTheme="minorEastAsia" w:hAnsi="Palatino Linotype" w:cs="Arial"/>
          <w:lang w:val="es-MX"/>
        </w:rPr>
      </w:pPr>
      <w:r w:rsidRPr="00342E4F">
        <w:rPr>
          <w:rFonts w:ascii="Palatino Linotype" w:eastAsiaTheme="minorEastAsia" w:hAnsi="Palatino Linotype" w:cs="Arial"/>
          <w:lang w:val="es-MX"/>
        </w:rPr>
        <w:t>- Rectoría.</w:t>
      </w:r>
    </w:p>
    <w:p w:rsidR="00350585" w:rsidRPr="00342E4F" w:rsidRDefault="00350585" w:rsidP="00350585">
      <w:pPr>
        <w:autoSpaceDE w:val="0"/>
        <w:autoSpaceDN w:val="0"/>
        <w:adjustRightInd w:val="0"/>
        <w:spacing w:line="360" w:lineRule="auto"/>
        <w:rPr>
          <w:rFonts w:ascii="Palatino Linotype" w:eastAsiaTheme="minorEastAsia" w:hAnsi="Palatino Linotype" w:cs="Arial"/>
          <w:lang w:val="es-MX"/>
        </w:rPr>
      </w:pPr>
      <w:r w:rsidRPr="00342E4F">
        <w:rPr>
          <w:rFonts w:ascii="Palatino Linotype" w:eastAsiaTheme="minorEastAsia" w:hAnsi="Palatino Linotype" w:cs="Arial"/>
          <w:lang w:val="es-MX"/>
        </w:rPr>
        <w:t>- Dirección de División de Ingeniería Industrial y de Sistemas.</w:t>
      </w:r>
    </w:p>
    <w:p w:rsidR="00350585" w:rsidRPr="00342E4F" w:rsidRDefault="00350585" w:rsidP="00350585">
      <w:pPr>
        <w:autoSpaceDE w:val="0"/>
        <w:autoSpaceDN w:val="0"/>
        <w:adjustRightInd w:val="0"/>
        <w:spacing w:line="360" w:lineRule="auto"/>
        <w:rPr>
          <w:rFonts w:ascii="Palatino Linotype" w:eastAsiaTheme="minorEastAsia" w:hAnsi="Palatino Linotype" w:cs="Arial"/>
          <w:lang w:val="es-MX"/>
        </w:rPr>
      </w:pPr>
      <w:r w:rsidRPr="00342E4F">
        <w:rPr>
          <w:rFonts w:ascii="Palatino Linotype" w:eastAsiaTheme="minorEastAsia" w:hAnsi="Palatino Linotype" w:cs="Arial"/>
          <w:lang w:val="es-MX"/>
        </w:rPr>
        <w:t>- Dirección de División de Ingeniería en Informática.</w:t>
      </w:r>
    </w:p>
    <w:p w:rsidR="00350585" w:rsidRPr="00342E4F" w:rsidRDefault="00350585" w:rsidP="00350585">
      <w:pPr>
        <w:autoSpaceDE w:val="0"/>
        <w:autoSpaceDN w:val="0"/>
        <w:adjustRightInd w:val="0"/>
        <w:spacing w:line="360" w:lineRule="auto"/>
        <w:rPr>
          <w:rFonts w:ascii="Palatino Linotype" w:eastAsiaTheme="minorEastAsia" w:hAnsi="Palatino Linotype" w:cs="Arial"/>
          <w:lang w:val="es-MX"/>
        </w:rPr>
      </w:pPr>
      <w:r w:rsidRPr="00342E4F">
        <w:rPr>
          <w:rFonts w:ascii="Palatino Linotype" w:eastAsiaTheme="minorEastAsia" w:hAnsi="Palatino Linotype" w:cs="Arial"/>
          <w:lang w:val="es-MX"/>
        </w:rPr>
        <w:t>- Dirección de División de Ingeniería Mecatrónica.</w:t>
      </w:r>
    </w:p>
    <w:p w:rsidR="00350585" w:rsidRPr="00342E4F" w:rsidRDefault="00350585" w:rsidP="00350585">
      <w:pPr>
        <w:autoSpaceDE w:val="0"/>
        <w:autoSpaceDN w:val="0"/>
        <w:adjustRightInd w:val="0"/>
        <w:spacing w:line="360" w:lineRule="auto"/>
        <w:rPr>
          <w:rFonts w:ascii="Palatino Linotype" w:eastAsiaTheme="minorEastAsia" w:hAnsi="Palatino Linotype" w:cs="Arial"/>
          <w:lang w:val="es-MX"/>
        </w:rPr>
      </w:pPr>
      <w:r w:rsidRPr="00342E4F">
        <w:rPr>
          <w:rFonts w:ascii="Palatino Linotype" w:eastAsiaTheme="minorEastAsia" w:hAnsi="Palatino Linotype" w:cs="Arial"/>
          <w:lang w:val="es-MX"/>
        </w:rPr>
        <w:lastRenderedPageBreak/>
        <w:t>- Dirección de División de Ingeniería en Biotecnología y Licenciatura en Negocios Internacionales.</w:t>
      </w:r>
    </w:p>
    <w:p w:rsidR="00350585" w:rsidRPr="00342E4F" w:rsidRDefault="00350585" w:rsidP="00350585">
      <w:pPr>
        <w:autoSpaceDE w:val="0"/>
        <w:autoSpaceDN w:val="0"/>
        <w:adjustRightInd w:val="0"/>
        <w:spacing w:line="360" w:lineRule="auto"/>
        <w:rPr>
          <w:rFonts w:ascii="Palatino Linotype" w:eastAsiaTheme="minorEastAsia" w:hAnsi="Palatino Linotype" w:cs="Arial"/>
          <w:lang w:val="es-MX"/>
        </w:rPr>
      </w:pPr>
      <w:r w:rsidRPr="00342E4F">
        <w:rPr>
          <w:rFonts w:ascii="Palatino Linotype" w:eastAsiaTheme="minorEastAsia" w:hAnsi="Palatino Linotype" w:cs="Arial"/>
          <w:lang w:val="es-MX"/>
        </w:rPr>
        <w:t>- Departamento de Control Escolar.</w:t>
      </w:r>
    </w:p>
    <w:p w:rsidR="00350585" w:rsidRPr="00342E4F" w:rsidRDefault="00350585" w:rsidP="00350585">
      <w:pPr>
        <w:autoSpaceDE w:val="0"/>
        <w:autoSpaceDN w:val="0"/>
        <w:adjustRightInd w:val="0"/>
        <w:spacing w:line="360" w:lineRule="auto"/>
        <w:rPr>
          <w:rFonts w:ascii="Palatino Linotype" w:hAnsi="Palatino Linotype" w:cs="Bookman Old Style"/>
        </w:rPr>
      </w:pPr>
      <w:r w:rsidRPr="00342E4F">
        <w:rPr>
          <w:rFonts w:ascii="Palatino Linotype" w:eastAsiaTheme="minorEastAsia" w:hAnsi="Palatino Linotype" w:cs="Arial"/>
          <w:lang w:val="es-MX"/>
        </w:rPr>
        <w:t>- Departamento de Tecnologías de la Información.</w:t>
      </w:r>
    </w:p>
    <w:p w:rsidR="00350585" w:rsidRPr="00342E4F" w:rsidRDefault="00350585" w:rsidP="00350585">
      <w:pPr>
        <w:autoSpaceDE w:val="0"/>
        <w:autoSpaceDN w:val="0"/>
        <w:adjustRightInd w:val="0"/>
        <w:spacing w:line="360" w:lineRule="auto"/>
        <w:rPr>
          <w:rFonts w:ascii="Palatino Linotype" w:eastAsiaTheme="minorEastAsia" w:hAnsi="Palatino Linotype" w:cs="Arial"/>
          <w:b/>
          <w:i/>
          <w:lang w:val="es-MX"/>
        </w:rPr>
      </w:pPr>
      <w:r w:rsidRPr="00342E4F">
        <w:rPr>
          <w:rFonts w:ascii="Palatino Linotype" w:eastAsiaTheme="minorEastAsia" w:hAnsi="Palatino Linotype" w:cs="Arial"/>
          <w:b/>
          <w:i/>
          <w:lang w:val="es-MX"/>
        </w:rPr>
        <w:t>- Dirección de Planeación y Vinculación.</w:t>
      </w:r>
    </w:p>
    <w:p w:rsidR="00350585" w:rsidRPr="00342E4F" w:rsidRDefault="00350585" w:rsidP="00350585">
      <w:pPr>
        <w:autoSpaceDE w:val="0"/>
        <w:autoSpaceDN w:val="0"/>
        <w:adjustRightInd w:val="0"/>
        <w:spacing w:line="360" w:lineRule="auto"/>
        <w:ind w:left="426"/>
        <w:rPr>
          <w:rFonts w:ascii="Palatino Linotype" w:eastAsiaTheme="minorEastAsia" w:hAnsi="Palatino Linotype" w:cs="Arial"/>
          <w:i/>
          <w:lang w:val="es-MX"/>
        </w:rPr>
      </w:pPr>
      <w:r w:rsidRPr="00342E4F">
        <w:rPr>
          <w:rFonts w:ascii="Palatino Linotype" w:eastAsiaTheme="minorEastAsia" w:hAnsi="Palatino Linotype" w:cs="Arial"/>
          <w:i/>
          <w:lang w:val="es-MX"/>
        </w:rPr>
        <w:t>Departamento de Información, Planeación, Programación y Evaluación.</w:t>
      </w:r>
    </w:p>
    <w:p w:rsidR="00350585" w:rsidRPr="00342E4F" w:rsidRDefault="00350585" w:rsidP="00350585">
      <w:pPr>
        <w:autoSpaceDE w:val="0"/>
        <w:autoSpaceDN w:val="0"/>
        <w:adjustRightInd w:val="0"/>
        <w:spacing w:line="360" w:lineRule="auto"/>
        <w:ind w:left="426"/>
        <w:rPr>
          <w:rFonts w:ascii="Palatino Linotype" w:eastAsiaTheme="minorEastAsia" w:hAnsi="Palatino Linotype" w:cs="Arial"/>
          <w:b/>
          <w:i/>
          <w:lang w:val="es-MX"/>
        </w:rPr>
      </w:pPr>
      <w:r w:rsidRPr="00342E4F">
        <w:rPr>
          <w:rFonts w:ascii="Palatino Linotype" w:eastAsiaTheme="minorEastAsia" w:hAnsi="Palatino Linotype" w:cs="Arial"/>
          <w:b/>
          <w:i/>
          <w:lang w:val="es-MX"/>
        </w:rPr>
        <w:t>Departamento de Vinculación y Extensión</w:t>
      </w:r>
    </w:p>
    <w:p w:rsidR="00350585" w:rsidRPr="00342E4F" w:rsidRDefault="00350585" w:rsidP="00350585">
      <w:pPr>
        <w:autoSpaceDE w:val="0"/>
        <w:autoSpaceDN w:val="0"/>
        <w:adjustRightInd w:val="0"/>
        <w:spacing w:line="360" w:lineRule="auto"/>
        <w:rPr>
          <w:rFonts w:ascii="Palatino Linotype" w:eastAsiaTheme="minorEastAsia" w:hAnsi="Palatino Linotype" w:cs="Arial"/>
          <w:lang w:val="es-MX"/>
        </w:rPr>
      </w:pPr>
      <w:r w:rsidRPr="00342E4F">
        <w:rPr>
          <w:rFonts w:ascii="Palatino Linotype" w:eastAsiaTheme="minorEastAsia" w:hAnsi="Palatino Linotype" w:cs="Arial"/>
          <w:lang w:val="es-MX"/>
        </w:rPr>
        <w:t>- Dirección de Administración y Finanzas.</w:t>
      </w:r>
    </w:p>
    <w:p w:rsidR="00350585" w:rsidRPr="00342E4F" w:rsidRDefault="00350585" w:rsidP="00350585">
      <w:pPr>
        <w:autoSpaceDE w:val="0"/>
        <w:autoSpaceDN w:val="0"/>
        <w:adjustRightInd w:val="0"/>
        <w:spacing w:line="360" w:lineRule="auto"/>
        <w:ind w:left="426"/>
        <w:rPr>
          <w:rFonts w:ascii="Palatino Linotype" w:eastAsiaTheme="minorEastAsia" w:hAnsi="Palatino Linotype" w:cs="Arial"/>
          <w:lang w:val="es-MX"/>
        </w:rPr>
      </w:pPr>
      <w:r w:rsidRPr="00342E4F">
        <w:rPr>
          <w:rFonts w:ascii="Palatino Linotype" w:eastAsiaTheme="minorEastAsia" w:hAnsi="Palatino Linotype" w:cs="Arial"/>
          <w:lang w:val="es-MX"/>
        </w:rPr>
        <w:t>Departamento de Recursos Financieros</w:t>
      </w:r>
    </w:p>
    <w:p w:rsidR="00350585" w:rsidRPr="00342E4F" w:rsidRDefault="00350585" w:rsidP="00350585">
      <w:pPr>
        <w:autoSpaceDE w:val="0"/>
        <w:autoSpaceDN w:val="0"/>
        <w:adjustRightInd w:val="0"/>
        <w:spacing w:line="360" w:lineRule="auto"/>
        <w:ind w:left="426"/>
        <w:rPr>
          <w:rFonts w:ascii="Palatino Linotype" w:eastAsiaTheme="minorEastAsia" w:hAnsi="Palatino Linotype" w:cs="Arial"/>
          <w:lang w:val="es-MX"/>
        </w:rPr>
      </w:pPr>
      <w:r w:rsidRPr="00342E4F">
        <w:rPr>
          <w:rFonts w:ascii="Palatino Linotype" w:eastAsiaTheme="minorEastAsia" w:hAnsi="Palatino Linotype" w:cs="Arial"/>
          <w:lang w:val="es-MX"/>
        </w:rPr>
        <w:t>Departamento de Recursos Humanos y Materiales</w:t>
      </w:r>
    </w:p>
    <w:p w:rsidR="004A49C1" w:rsidRPr="00342E4F" w:rsidRDefault="003F7C96" w:rsidP="004A49C1">
      <w:pPr>
        <w:shd w:val="clear" w:color="auto" w:fill="FFFFFF"/>
        <w:spacing w:before="240" w:after="240" w:line="360" w:lineRule="auto"/>
        <w:ind w:right="51"/>
        <w:jc w:val="both"/>
        <w:rPr>
          <w:rFonts w:ascii="Palatino Linotype" w:hAnsi="Palatino Linotype" w:cs="Bookman Old Style"/>
        </w:rPr>
      </w:pPr>
      <w:r w:rsidRPr="00342E4F">
        <w:rPr>
          <w:rFonts w:ascii="Palatino Linotype" w:hAnsi="Palatino Linotype" w:cs="Bookman Old Style"/>
        </w:rPr>
        <w:t>Se advierte entonces, que en observancia de las previsiones enmarcadas en los artículos 53</w:t>
      </w:r>
      <w:r w:rsidR="004A49C1" w:rsidRPr="00342E4F">
        <w:rPr>
          <w:rStyle w:val="Refdenotaalpie"/>
          <w:rFonts w:ascii="Palatino Linotype" w:hAnsi="Palatino Linotype" w:cs="Bookman Old Style"/>
        </w:rPr>
        <w:footnoteReference w:id="5"/>
      </w:r>
      <w:r w:rsidRPr="00342E4F">
        <w:rPr>
          <w:rFonts w:ascii="Palatino Linotype" w:hAnsi="Palatino Linotype" w:cs="Bookman Old Style"/>
        </w:rPr>
        <w:t xml:space="preserve"> y 162</w:t>
      </w:r>
      <w:r w:rsidR="004A49C1" w:rsidRPr="00342E4F">
        <w:rPr>
          <w:rStyle w:val="Refdenotaalpie"/>
          <w:rFonts w:ascii="Palatino Linotype" w:hAnsi="Palatino Linotype" w:cs="Bookman Old Style"/>
        </w:rPr>
        <w:footnoteReference w:id="6"/>
      </w:r>
      <w:r w:rsidRPr="00342E4F">
        <w:rPr>
          <w:rFonts w:ascii="Palatino Linotype" w:hAnsi="Palatino Linotype" w:cs="Bookman Old Style"/>
        </w:rPr>
        <w:t xml:space="preserve"> de la Ley de la Materia, </w:t>
      </w:r>
      <w:r w:rsidR="004A49C1" w:rsidRPr="00342E4F">
        <w:rPr>
          <w:rFonts w:ascii="Palatino Linotype" w:hAnsi="Palatino Linotype"/>
          <w:lang w:eastAsia="es-MX"/>
        </w:rPr>
        <w:t xml:space="preserve">en el ánimo de dar debida atención a la solicitud de información, </w:t>
      </w:r>
      <w:r w:rsidRPr="00342E4F">
        <w:rPr>
          <w:rFonts w:ascii="Palatino Linotype" w:hAnsi="Palatino Linotype" w:cs="Bookman Old Style"/>
        </w:rPr>
        <w:t xml:space="preserve">la Titular de la Unidad de Transparencia </w:t>
      </w:r>
      <w:r w:rsidR="004A49C1" w:rsidRPr="00342E4F">
        <w:rPr>
          <w:rFonts w:ascii="Palatino Linotype" w:hAnsi="Palatino Linotype"/>
          <w:lang w:eastAsia="es-MX"/>
        </w:rPr>
        <w:t>turnó al área que de acuerdo a sus facultades, competencias y funciones, pudiera contar con la información materia de la solicitud,  siendo esta, el Departamento de Vinculación y Extensión</w:t>
      </w:r>
      <w:r w:rsidR="002D583E" w:rsidRPr="00342E4F">
        <w:rPr>
          <w:rFonts w:ascii="Palatino Linotype" w:hAnsi="Palatino Linotype"/>
          <w:lang w:eastAsia="es-MX"/>
        </w:rPr>
        <w:t xml:space="preserve">, área que de conformidad con el </w:t>
      </w:r>
      <w:r w:rsidR="002D583E" w:rsidRPr="00342E4F">
        <w:rPr>
          <w:rFonts w:ascii="Palatino Linotype" w:hAnsi="Palatino Linotype" w:cs="Bookman Old Style"/>
          <w:i/>
        </w:rPr>
        <w:t>Manual General de Organización de la Universidad Politécnica del Valle de Toluca</w:t>
      </w:r>
      <w:r w:rsidR="002D583E" w:rsidRPr="00342E4F">
        <w:rPr>
          <w:rFonts w:ascii="Palatino Linotype" w:hAnsi="Palatino Linotype" w:cs="Bookman Old Style"/>
        </w:rPr>
        <w:t xml:space="preserve">, </w:t>
      </w:r>
      <w:r w:rsidR="00412F38" w:rsidRPr="00342E4F">
        <w:rPr>
          <w:rFonts w:ascii="Palatino Linotype" w:hAnsi="Palatino Linotype" w:cs="Bookman Old Style"/>
        </w:rPr>
        <w:t xml:space="preserve">tiene por objetivo </w:t>
      </w:r>
      <w:r w:rsidR="00412F38" w:rsidRPr="00342E4F">
        <w:rPr>
          <w:rFonts w:ascii="Palatino Linotype" w:eastAsiaTheme="minorEastAsia" w:hAnsi="Palatino Linotype"/>
          <w:szCs w:val="16"/>
          <w:lang w:val="es-MX"/>
        </w:rPr>
        <w:t xml:space="preserve">desarrollar y proponer acciones de vinculación de la Universidad con los sectores público, privado, social </w:t>
      </w:r>
      <w:r w:rsidR="00412F38" w:rsidRPr="00342E4F">
        <w:rPr>
          <w:rFonts w:ascii="Palatino Linotype" w:eastAsiaTheme="minorEastAsia" w:hAnsi="Palatino Linotype"/>
          <w:szCs w:val="16"/>
          <w:lang w:val="es-MX"/>
        </w:rPr>
        <w:lastRenderedPageBreak/>
        <w:t xml:space="preserve">y productivo de bienes y servicios, a través de la concertación de compromisos interinstitucionales que fortalezcan el proceso de enseñanza-aprendizaje y que contribuyan al logro de los objetivos institucionales del organismo, y </w:t>
      </w:r>
      <w:r w:rsidR="00412F38" w:rsidRPr="00342E4F">
        <w:rPr>
          <w:rFonts w:ascii="Palatino Linotype" w:hAnsi="Palatino Linotype" w:cs="Bookman Old Style"/>
        </w:rPr>
        <w:t>cuenta con las siguientes funciones:</w:t>
      </w:r>
    </w:p>
    <w:p w:rsidR="00412F38" w:rsidRPr="00342E4F" w:rsidRDefault="00412F38" w:rsidP="00C06CB0">
      <w:pPr>
        <w:tabs>
          <w:tab w:val="left" w:pos="284"/>
        </w:tabs>
        <w:autoSpaceDE w:val="0"/>
        <w:autoSpaceDN w:val="0"/>
        <w:adjustRightInd w:val="0"/>
        <w:spacing w:line="360" w:lineRule="auto"/>
        <w:ind w:left="284"/>
        <w:jc w:val="both"/>
        <w:rPr>
          <w:rFonts w:ascii="Palatino Linotype" w:eastAsiaTheme="minorEastAsia" w:hAnsi="Palatino Linotype"/>
          <w:lang w:val="es-MX"/>
        </w:rPr>
      </w:pPr>
      <w:r w:rsidRPr="00342E4F">
        <w:rPr>
          <w:rFonts w:ascii="Palatino Linotype" w:eastAsiaTheme="minorEastAsia" w:hAnsi="Palatino Linotype"/>
          <w:lang w:val="es-MX"/>
        </w:rPr>
        <w:t>- Gestionar y formali</w:t>
      </w:r>
      <w:r w:rsidR="00F741BA" w:rsidRPr="00342E4F">
        <w:rPr>
          <w:rFonts w:ascii="Palatino Linotype" w:eastAsiaTheme="minorEastAsia" w:hAnsi="Palatino Linotype"/>
          <w:lang w:val="es-MX"/>
        </w:rPr>
        <w:t>zar convenios de coordinación y/</w:t>
      </w:r>
      <w:r w:rsidRPr="00342E4F">
        <w:rPr>
          <w:rFonts w:ascii="Palatino Linotype" w:eastAsiaTheme="minorEastAsia" w:hAnsi="Palatino Linotype"/>
          <w:lang w:val="es-MX"/>
        </w:rPr>
        <w:t>o colaboración con instituciones públicas, privadas y sociales, a fin de que los alumnos de la</w:t>
      </w:r>
      <w:r w:rsidR="00F741BA" w:rsidRPr="00342E4F">
        <w:rPr>
          <w:rFonts w:ascii="Palatino Linotype" w:eastAsiaTheme="minorEastAsia" w:hAnsi="Palatino Linotype"/>
          <w:lang w:val="es-MX"/>
        </w:rPr>
        <w:t xml:space="preserve"> </w:t>
      </w:r>
      <w:r w:rsidRPr="00342E4F">
        <w:rPr>
          <w:rFonts w:ascii="Palatino Linotype" w:eastAsiaTheme="minorEastAsia" w:hAnsi="Palatino Linotype"/>
          <w:lang w:val="es-MX"/>
        </w:rPr>
        <w:t xml:space="preserve">Universidad efectúen su servicio social, estancias y </w:t>
      </w:r>
      <w:r w:rsidR="00F741BA" w:rsidRPr="00342E4F">
        <w:rPr>
          <w:rFonts w:ascii="Palatino Linotype" w:eastAsiaTheme="minorEastAsia" w:hAnsi="Palatino Linotype"/>
          <w:lang w:val="es-MX"/>
        </w:rPr>
        <w:t>estadías</w:t>
      </w:r>
      <w:r w:rsidRPr="00342E4F">
        <w:rPr>
          <w:rFonts w:ascii="Palatino Linotype" w:eastAsiaTheme="minorEastAsia" w:hAnsi="Palatino Linotype"/>
          <w:lang w:val="es-MX"/>
        </w:rPr>
        <w:t xml:space="preserve"> profesionales, como complemento de</w:t>
      </w:r>
      <w:r w:rsidR="00F741BA" w:rsidRPr="00342E4F">
        <w:rPr>
          <w:rFonts w:ascii="Palatino Linotype" w:eastAsiaTheme="minorEastAsia" w:hAnsi="Palatino Linotype"/>
          <w:lang w:val="es-MX"/>
        </w:rPr>
        <w:t xml:space="preserve"> su desarrollo académico</w:t>
      </w:r>
      <w:r w:rsidR="00AA68CF" w:rsidRPr="00342E4F">
        <w:rPr>
          <w:rFonts w:ascii="Palatino Linotype" w:eastAsiaTheme="minorEastAsia" w:hAnsi="Palatino Linotype"/>
          <w:lang w:val="es-MX"/>
        </w:rPr>
        <w:t>.</w:t>
      </w:r>
    </w:p>
    <w:p w:rsidR="00AA68CF" w:rsidRPr="00342E4F" w:rsidRDefault="00F741BA" w:rsidP="00C06CB0">
      <w:pPr>
        <w:tabs>
          <w:tab w:val="left" w:pos="284"/>
        </w:tabs>
        <w:autoSpaceDE w:val="0"/>
        <w:autoSpaceDN w:val="0"/>
        <w:adjustRightInd w:val="0"/>
        <w:spacing w:line="360" w:lineRule="auto"/>
        <w:ind w:left="284"/>
        <w:jc w:val="both"/>
        <w:rPr>
          <w:rFonts w:ascii="Palatino Linotype" w:eastAsiaTheme="minorEastAsia" w:hAnsi="Palatino Linotype"/>
          <w:lang w:val="es-MX"/>
        </w:rPr>
      </w:pPr>
      <w:r w:rsidRPr="00342E4F">
        <w:rPr>
          <w:rFonts w:ascii="Palatino Linotype" w:eastAsiaTheme="minorEastAsia" w:hAnsi="Palatino Linotype"/>
          <w:lang w:val="es-MX"/>
        </w:rPr>
        <w:t>- Organizar y promover, en coordinación con la Dirección de Planeación y Vinculación, estadías técnicas en la industria para los profesores de la U</w:t>
      </w:r>
      <w:r w:rsidR="00AA68CF" w:rsidRPr="00342E4F">
        <w:rPr>
          <w:rFonts w:ascii="Palatino Linotype" w:eastAsiaTheme="minorEastAsia" w:hAnsi="Palatino Linotype"/>
          <w:lang w:val="es-MX"/>
        </w:rPr>
        <w:t>niversidad, con el propósito de que adquieran, complementen o actualicen su experiencia profesional.</w:t>
      </w:r>
    </w:p>
    <w:p w:rsidR="00F741BA" w:rsidRPr="00342E4F" w:rsidRDefault="00F741BA" w:rsidP="00C06CB0">
      <w:pPr>
        <w:tabs>
          <w:tab w:val="left" w:pos="284"/>
        </w:tabs>
        <w:autoSpaceDE w:val="0"/>
        <w:autoSpaceDN w:val="0"/>
        <w:adjustRightInd w:val="0"/>
        <w:spacing w:line="360" w:lineRule="auto"/>
        <w:ind w:left="284"/>
        <w:jc w:val="both"/>
        <w:rPr>
          <w:rFonts w:ascii="Palatino Linotype" w:eastAsiaTheme="minorEastAsia" w:hAnsi="Palatino Linotype"/>
          <w:lang w:val="es-MX"/>
        </w:rPr>
      </w:pPr>
      <w:r w:rsidRPr="00342E4F">
        <w:rPr>
          <w:rFonts w:ascii="Palatino Linotype" w:eastAsiaTheme="minorEastAsia" w:hAnsi="Palatino Linotype"/>
          <w:lang w:val="es-MX"/>
        </w:rPr>
        <w:t>- P</w:t>
      </w:r>
      <w:r w:rsidR="00AA68CF" w:rsidRPr="00342E4F">
        <w:rPr>
          <w:rFonts w:ascii="Palatino Linotype" w:eastAsiaTheme="minorEastAsia" w:hAnsi="Palatino Linotype"/>
          <w:lang w:val="es-MX"/>
        </w:rPr>
        <w:t>articipar conjuntamente con las unidades administrativas del organismo, en la elaboración del Programa Institucional de Desarrollo y el Programa</w:t>
      </w:r>
      <w:r w:rsidRPr="00342E4F">
        <w:rPr>
          <w:rFonts w:ascii="Palatino Linotype" w:eastAsiaTheme="minorEastAsia" w:hAnsi="Palatino Linotype"/>
          <w:lang w:val="es-MX"/>
        </w:rPr>
        <w:t xml:space="preserve"> o</w:t>
      </w:r>
      <w:r w:rsidR="00AA68CF" w:rsidRPr="00342E4F">
        <w:rPr>
          <w:rFonts w:ascii="Palatino Linotype" w:eastAsiaTheme="minorEastAsia" w:hAnsi="Palatino Linotype"/>
          <w:lang w:val="es-MX"/>
        </w:rPr>
        <w:t>perativo Anual correspondiente.</w:t>
      </w:r>
    </w:p>
    <w:p w:rsidR="00AA68CF" w:rsidRPr="00342E4F" w:rsidRDefault="00F741BA" w:rsidP="00C06CB0">
      <w:pPr>
        <w:tabs>
          <w:tab w:val="left" w:pos="284"/>
        </w:tabs>
        <w:autoSpaceDE w:val="0"/>
        <w:autoSpaceDN w:val="0"/>
        <w:adjustRightInd w:val="0"/>
        <w:spacing w:line="360" w:lineRule="auto"/>
        <w:ind w:left="284"/>
        <w:jc w:val="both"/>
        <w:rPr>
          <w:rFonts w:ascii="Palatino Linotype" w:eastAsiaTheme="minorEastAsia" w:hAnsi="Palatino Linotype"/>
          <w:lang w:val="es-MX"/>
        </w:rPr>
      </w:pPr>
      <w:r w:rsidRPr="00342E4F">
        <w:rPr>
          <w:rFonts w:ascii="Palatino Linotype" w:eastAsiaTheme="minorEastAsia" w:hAnsi="Palatino Linotype"/>
          <w:lang w:val="es-MX"/>
        </w:rPr>
        <w:t>- E</w:t>
      </w:r>
      <w:r w:rsidR="00AA68CF" w:rsidRPr="00342E4F">
        <w:rPr>
          <w:rFonts w:ascii="Palatino Linotype" w:eastAsiaTheme="minorEastAsia" w:hAnsi="Palatino Linotype"/>
          <w:lang w:val="es-MX"/>
        </w:rPr>
        <w:t>stablecer la promoción de estancias y estadías profesionales orientadas, de manera integral, a la formación profesional del alumnado en</w:t>
      </w:r>
      <w:r w:rsidRPr="00342E4F">
        <w:rPr>
          <w:rFonts w:ascii="Palatino Linotype" w:eastAsiaTheme="minorEastAsia" w:hAnsi="Palatino Linotype"/>
          <w:lang w:val="es-MX"/>
        </w:rPr>
        <w:t xml:space="preserve"> c</w:t>
      </w:r>
      <w:r w:rsidR="00AA68CF" w:rsidRPr="00342E4F">
        <w:rPr>
          <w:rFonts w:ascii="Palatino Linotype" w:eastAsiaTheme="minorEastAsia" w:hAnsi="Palatino Linotype"/>
          <w:lang w:val="es-MX"/>
        </w:rPr>
        <w:t>oordinación con el sector productivo de la región, mediante la celebración de convenios, acuerdos y contratos para la realización de proyectos de</w:t>
      </w:r>
      <w:r w:rsidRPr="00342E4F">
        <w:rPr>
          <w:rFonts w:ascii="Palatino Linotype" w:eastAsiaTheme="minorEastAsia" w:hAnsi="Palatino Linotype"/>
          <w:lang w:val="es-MX"/>
        </w:rPr>
        <w:t xml:space="preserve"> a</w:t>
      </w:r>
      <w:r w:rsidR="00AA68CF" w:rsidRPr="00342E4F">
        <w:rPr>
          <w:rFonts w:ascii="Palatino Linotype" w:eastAsiaTheme="minorEastAsia" w:hAnsi="Palatino Linotype"/>
          <w:lang w:val="es-MX"/>
        </w:rPr>
        <w:t>ctualización de personal y manejo de maquinaria y equipo.</w:t>
      </w:r>
    </w:p>
    <w:p w:rsidR="00AA68CF" w:rsidRPr="00342E4F" w:rsidRDefault="00F741BA" w:rsidP="00C06CB0">
      <w:pPr>
        <w:tabs>
          <w:tab w:val="left" w:pos="284"/>
        </w:tabs>
        <w:autoSpaceDE w:val="0"/>
        <w:autoSpaceDN w:val="0"/>
        <w:adjustRightInd w:val="0"/>
        <w:spacing w:line="360" w:lineRule="auto"/>
        <w:ind w:left="284"/>
        <w:jc w:val="both"/>
        <w:rPr>
          <w:rFonts w:ascii="Palatino Linotype" w:eastAsiaTheme="minorEastAsia" w:hAnsi="Palatino Linotype"/>
          <w:lang w:val="es-MX"/>
        </w:rPr>
      </w:pPr>
      <w:r w:rsidRPr="00342E4F">
        <w:rPr>
          <w:rFonts w:ascii="Palatino Linotype" w:eastAsiaTheme="minorEastAsia" w:hAnsi="Palatino Linotype"/>
          <w:lang w:val="es-MX"/>
        </w:rPr>
        <w:t>- D</w:t>
      </w:r>
      <w:r w:rsidR="00AA68CF" w:rsidRPr="00342E4F">
        <w:rPr>
          <w:rFonts w:ascii="Palatino Linotype" w:eastAsiaTheme="minorEastAsia" w:hAnsi="Palatino Linotype"/>
          <w:lang w:val="es-MX"/>
        </w:rPr>
        <w:t>esarrollar y operar programas que permitan la promoción e integración del alumnado en brigadas multidisciplinarias pan la cooperación en tareas</w:t>
      </w:r>
      <w:r w:rsidRPr="00342E4F">
        <w:rPr>
          <w:rFonts w:ascii="Palatino Linotype" w:eastAsiaTheme="minorEastAsia" w:hAnsi="Palatino Linotype"/>
          <w:lang w:val="es-MX"/>
        </w:rPr>
        <w:t xml:space="preserve"> d</w:t>
      </w:r>
      <w:r w:rsidR="00AA68CF" w:rsidRPr="00342E4F">
        <w:rPr>
          <w:rFonts w:ascii="Palatino Linotype" w:eastAsiaTheme="minorEastAsia" w:hAnsi="Palatino Linotype"/>
          <w:lang w:val="es-MX"/>
        </w:rPr>
        <w:t xml:space="preserve">e interés </w:t>
      </w:r>
      <w:r w:rsidR="00AA68CF" w:rsidRPr="00342E4F">
        <w:rPr>
          <w:rFonts w:ascii="Palatino Linotype" w:eastAsiaTheme="minorEastAsia" w:hAnsi="Palatino Linotype"/>
          <w:lang w:val="es-MX"/>
        </w:rPr>
        <w:lastRenderedPageBreak/>
        <w:t>institucional y social, en coordinación con los sectores público, privado, social y de servicios.</w:t>
      </w:r>
    </w:p>
    <w:p w:rsidR="00AA68CF" w:rsidRPr="00342E4F" w:rsidRDefault="00F741BA" w:rsidP="00C06CB0">
      <w:pPr>
        <w:tabs>
          <w:tab w:val="left" w:pos="284"/>
        </w:tabs>
        <w:autoSpaceDE w:val="0"/>
        <w:autoSpaceDN w:val="0"/>
        <w:adjustRightInd w:val="0"/>
        <w:spacing w:line="360" w:lineRule="auto"/>
        <w:ind w:left="284"/>
        <w:jc w:val="both"/>
        <w:rPr>
          <w:rFonts w:ascii="Palatino Linotype" w:eastAsiaTheme="minorEastAsia" w:hAnsi="Palatino Linotype"/>
          <w:lang w:val="es-MX"/>
        </w:rPr>
      </w:pPr>
      <w:r w:rsidRPr="00342E4F">
        <w:rPr>
          <w:rFonts w:ascii="Palatino Linotype" w:eastAsiaTheme="minorEastAsia" w:hAnsi="Palatino Linotype"/>
          <w:lang w:val="es-MX"/>
        </w:rPr>
        <w:t>- E</w:t>
      </w:r>
      <w:r w:rsidR="00AA68CF" w:rsidRPr="00342E4F">
        <w:rPr>
          <w:rFonts w:ascii="Palatino Linotype" w:eastAsiaTheme="minorEastAsia" w:hAnsi="Palatino Linotype"/>
          <w:lang w:val="es-MX"/>
        </w:rPr>
        <w:t>laborar y operar los programas que promuevan de manera adecuada el intercambio académico con otras instituciones de educación superior, ya</w:t>
      </w:r>
      <w:r w:rsidRPr="00342E4F">
        <w:rPr>
          <w:rFonts w:ascii="Palatino Linotype" w:eastAsiaTheme="minorEastAsia" w:hAnsi="Palatino Linotype"/>
          <w:lang w:val="es-MX"/>
        </w:rPr>
        <w:t xml:space="preserve"> s</w:t>
      </w:r>
      <w:r w:rsidR="00AA68CF" w:rsidRPr="00342E4F">
        <w:rPr>
          <w:rFonts w:ascii="Palatino Linotype" w:eastAsiaTheme="minorEastAsia" w:hAnsi="Palatino Linotype"/>
          <w:lang w:val="es-MX"/>
        </w:rPr>
        <w:t>ean nacionales o extranjeras, y que contribuyan a fortalecer la preparación de los estudiantes de la Universidad.</w:t>
      </w:r>
    </w:p>
    <w:p w:rsidR="00AA68CF" w:rsidRPr="00342E4F" w:rsidRDefault="00F741BA" w:rsidP="00C06CB0">
      <w:pPr>
        <w:tabs>
          <w:tab w:val="left" w:pos="284"/>
        </w:tabs>
        <w:autoSpaceDE w:val="0"/>
        <w:autoSpaceDN w:val="0"/>
        <w:adjustRightInd w:val="0"/>
        <w:spacing w:line="360" w:lineRule="auto"/>
        <w:ind w:left="284"/>
        <w:jc w:val="both"/>
        <w:rPr>
          <w:rFonts w:ascii="Palatino Linotype" w:eastAsiaTheme="minorEastAsia" w:hAnsi="Palatino Linotype"/>
          <w:lang w:val="es-MX"/>
        </w:rPr>
      </w:pPr>
      <w:r w:rsidRPr="00342E4F">
        <w:rPr>
          <w:rFonts w:ascii="Palatino Linotype" w:eastAsiaTheme="minorEastAsia" w:hAnsi="Palatino Linotype"/>
          <w:lang w:val="es-MX"/>
        </w:rPr>
        <w:t>- O</w:t>
      </w:r>
      <w:r w:rsidR="00AA68CF" w:rsidRPr="00342E4F">
        <w:rPr>
          <w:rFonts w:ascii="Palatino Linotype" w:eastAsiaTheme="minorEastAsia" w:hAnsi="Palatino Linotype"/>
          <w:lang w:val="es-MX"/>
        </w:rPr>
        <w:t xml:space="preserve">rganizar </w:t>
      </w:r>
      <w:r w:rsidR="00AA68CF" w:rsidRPr="00342E4F">
        <w:rPr>
          <w:rFonts w:ascii="Palatino Linotype" w:eastAsiaTheme="minorEastAsia" w:hAnsi="Palatino Linotype" w:cs="Arial"/>
          <w:iCs/>
          <w:lang w:val="es-MX"/>
        </w:rPr>
        <w:t xml:space="preserve">y </w:t>
      </w:r>
      <w:r w:rsidR="00AA68CF" w:rsidRPr="00342E4F">
        <w:rPr>
          <w:rFonts w:ascii="Palatino Linotype" w:eastAsiaTheme="minorEastAsia" w:hAnsi="Palatino Linotype"/>
          <w:lang w:val="es-MX"/>
        </w:rPr>
        <w:t>controlar la realización del servicio social obligatorio de los alumnos, así como establecer vínculos con los sectores público, privado,</w:t>
      </w:r>
      <w:r w:rsidRPr="00342E4F">
        <w:rPr>
          <w:rFonts w:ascii="Palatino Linotype" w:eastAsiaTheme="minorEastAsia" w:hAnsi="Palatino Linotype"/>
          <w:lang w:val="es-MX"/>
        </w:rPr>
        <w:t xml:space="preserve"> s</w:t>
      </w:r>
      <w:r w:rsidR="00AA68CF" w:rsidRPr="00342E4F">
        <w:rPr>
          <w:rFonts w:ascii="Palatino Linotype" w:eastAsiaTheme="minorEastAsia" w:hAnsi="Palatino Linotype"/>
          <w:lang w:val="es-MX"/>
        </w:rPr>
        <w:t xml:space="preserve">ocial, y productivo de bienes y servicios para la celebración de convenios que permitan a los estudiantes del organismo realizar sus estancias </w:t>
      </w:r>
      <w:r w:rsidR="00AA68CF" w:rsidRPr="00342E4F">
        <w:rPr>
          <w:rFonts w:ascii="Palatino Linotype" w:eastAsiaTheme="minorEastAsia" w:hAnsi="Palatino Linotype" w:cs="Arial"/>
          <w:iCs/>
          <w:lang w:val="es-MX"/>
        </w:rPr>
        <w:t>y</w:t>
      </w:r>
      <w:r w:rsidRPr="00342E4F">
        <w:rPr>
          <w:rFonts w:ascii="Palatino Linotype" w:eastAsiaTheme="minorEastAsia" w:hAnsi="Palatino Linotype" w:cs="Arial"/>
          <w:iCs/>
          <w:lang w:val="es-MX"/>
        </w:rPr>
        <w:t xml:space="preserve"> e</w:t>
      </w:r>
      <w:r w:rsidR="00AA68CF" w:rsidRPr="00342E4F">
        <w:rPr>
          <w:rFonts w:ascii="Palatino Linotype" w:eastAsiaTheme="minorEastAsia" w:hAnsi="Palatino Linotype"/>
          <w:lang w:val="es-MX"/>
        </w:rPr>
        <w:t>stadías profesionales.</w:t>
      </w:r>
    </w:p>
    <w:p w:rsidR="00AA68CF" w:rsidRPr="00342E4F" w:rsidRDefault="00F741BA" w:rsidP="00C06CB0">
      <w:pPr>
        <w:tabs>
          <w:tab w:val="left" w:pos="284"/>
        </w:tabs>
        <w:autoSpaceDE w:val="0"/>
        <w:autoSpaceDN w:val="0"/>
        <w:adjustRightInd w:val="0"/>
        <w:spacing w:line="360" w:lineRule="auto"/>
        <w:ind w:left="284"/>
        <w:jc w:val="both"/>
        <w:rPr>
          <w:rFonts w:ascii="Palatino Linotype" w:eastAsiaTheme="minorEastAsia" w:hAnsi="Palatino Linotype"/>
          <w:lang w:val="es-MX"/>
        </w:rPr>
      </w:pPr>
      <w:r w:rsidRPr="00342E4F">
        <w:rPr>
          <w:rFonts w:ascii="Palatino Linotype" w:eastAsiaTheme="minorEastAsia" w:hAnsi="Palatino Linotype"/>
          <w:lang w:val="es-MX"/>
        </w:rPr>
        <w:t>- E</w:t>
      </w:r>
      <w:r w:rsidR="00AA68CF" w:rsidRPr="00342E4F">
        <w:rPr>
          <w:rFonts w:ascii="Palatino Linotype" w:eastAsiaTheme="minorEastAsia" w:hAnsi="Palatino Linotype"/>
          <w:lang w:val="es-MX"/>
        </w:rPr>
        <w:t>stablecer y ejecutar las actividades necesarias para la promoción de eventos, conferencias, seminarios, exposiciones, cursos y, en general, todas las</w:t>
      </w:r>
      <w:r w:rsidRPr="00342E4F">
        <w:rPr>
          <w:rFonts w:ascii="Palatino Linotype" w:eastAsiaTheme="minorEastAsia" w:hAnsi="Palatino Linotype"/>
          <w:lang w:val="es-MX"/>
        </w:rPr>
        <w:t xml:space="preserve"> a</w:t>
      </w:r>
      <w:r w:rsidR="00AA68CF" w:rsidRPr="00342E4F">
        <w:rPr>
          <w:rFonts w:ascii="Palatino Linotype" w:eastAsiaTheme="minorEastAsia" w:hAnsi="Palatino Linotype"/>
          <w:lang w:val="es-MX"/>
        </w:rPr>
        <w:t xml:space="preserve">ctividades que contribuyan a la formación de los estudiantes del organismo </w:t>
      </w:r>
      <w:r w:rsidR="00AA68CF" w:rsidRPr="00342E4F">
        <w:rPr>
          <w:rFonts w:ascii="Palatino Linotype" w:eastAsiaTheme="minorEastAsia" w:hAnsi="Palatino Linotype" w:cs="Arial"/>
          <w:iCs/>
          <w:lang w:val="es-MX"/>
        </w:rPr>
        <w:t xml:space="preserve">y </w:t>
      </w:r>
      <w:r w:rsidR="00AA68CF" w:rsidRPr="00342E4F">
        <w:rPr>
          <w:rFonts w:ascii="Palatino Linotype" w:eastAsiaTheme="minorEastAsia" w:hAnsi="Palatino Linotype"/>
          <w:lang w:val="es-MX"/>
        </w:rPr>
        <w:t>que sean solicitadas por la Dirección de Planeación y Vinculación.</w:t>
      </w:r>
    </w:p>
    <w:p w:rsidR="00AA68CF" w:rsidRPr="00342E4F" w:rsidRDefault="00F741BA" w:rsidP="00C06CB0">
      <w:pPr>
        <w:tabs>
          <w:tab w:val="left" w:pos="284"/>
        </w:tabs>
        <w:autoSpaceDE w:val="0"/>
        <w:autoSpaceDN w:val="0"/>
        <w:adjustRightInd w:val="0"/>
        <w:spacing w:line="360" w:lineRule="auto"/>
        <w:ind w:left="284"/>
        <w:jc w:val="both"/>
        <w:rPr>
          <w:rFonts w:ascii="Palatino Linotype" w:eastAsiaTheme="minorEastAsia" w:hAnsi="Palatino Linotype"/>
          <w:lang w:val="es-MX"/>
        </w:rPr>
      </w:pPr>
      <w:r w:rsidRPr="00342E4F">
        <w:rPr>
          <w:rFonts w:ascii="Palatino Linotype" w:eastAsiaTheme="minorEastAsia" w:hAnsi="Palatino Linotype"/>
          <w:lang w:val="es-MX"/>
        </w:rPr>
        <w:t>- P</w:t>
      </w:r>
      <w:r w:rsidR="00AA68CF" w:rsidRPr="00342E4F">
        <w:rPr>
          <w:rFonts w:ascii="Palatino Linotype" w:eastAsiaTheme="minorEastAsia" w:hAnsi="Palatino Linotype"/>
          <w:lang w:val="es-MX"/>
        </w:rPr>
        <w:t>rogramar, organizar y promover las actividades culturales, recreativas y deportivas de la Universidad y los ta</w:t>
      </w:r>
      <w:r w:rsidRPr="00342E4F">
        <w:rPr>
          <w:rFonts w:ascii="Palatino Linotype" w:eastAsiaTheme="minorEastAsia" w:hAnsi="Palatino Linotype"/>
          <w:lang w:val="es-MX"/>
        </w:rPr>
        <w:t>ll</w:t>
      </w:r>
      <w:r w:rsidR="00AA68CF" w:rsidRPr="00342E4F">
        <w:rPr>
          <w:rFonts w:ascii="Palatino Linotype" w:eastAsiaTheme="minorEastAsia" w:hAnsi="Palatino Linotype"/>
          <w:lang w:val="es-MX"/>
        </w:rPr>
        <w:t>eres respectivos que coadyuven al</w:t>
      </w:r>
      <w:r w:rsidR="008C0072" w:rsidRPr="00342E4F">
        <w:rPr>
          <w:rFonts w:ascii="Palatino Linotype" w:eastAsiaTheme="minorEastAsia" w:hAnsi="Palatino Linotype"/>
          <w:lang w:val="es-MX"/>
        </w:rPr>
        <w:t xml:space="preserve"> </w:t>
      </w:r>
      <w:r w:rsidRPr="00342E4F">
        <w:rPr>
          <w:rFonts w:ascii="Palatino Linotype" w:eastAsiaTheme="minorEastAsia" w:hAnsi="Palatino Linotype"/>
          <w:lang w:val="es-MX"/>
        </w:rPr>
        <w:t>d</w:t>
      </w:r>
      <w:r w:rsidR="00AA68CF" w:rsidRPr="00342E4F">
        <w:rPr>
          <w:rFonts w:ascii="Palatino Linotype" w:eastAsiaTheme="minorEastAsia" w:hAnsi="Palatino Linotype"/>
          <w:lang w:val="es-MX"/>
        </w:rPr>
        <w:t xml:space="preserve">esarrollo integral de la personalidad del educando, </w:t>
      </w:r>
      <w:r w:rsidRPr="00342E4F">
        <w:rPr>
          <w:rFonts w:ascii="Palatino Linotype" w:eastAsiaTheme="minorEastAsia" w:hAnsi="Palatino Linotype"/>
          <w:lang w:val="es-MX"/>
        </w:rPr>
        <w:t>así</w:t>
      </w:r>
      <w:r w:rsidR="00AA68CF" w:rsidRPr="00342E4F">
        <w:rPr>
          <w:rFonts w:ascii="Palatino Linotype" w:eastAsiaTheme="minorEastAsia" w:hAnsi="Palatino Linotype"/>
          <w:lang w:val="es-MX"/>
        </w:rPr>
        <w:t xml:space="preserve"> como aquellas de interés para la comunidad universitaria y la sociedad en general.</w:t>
      </w:r>
    </w:p>
    <w:p w:rsidR="00AA68CF" w:rsidRPr="00342E4F" w:rsidRDefault="008C0072" w:rsidP="00C06CB0">
      <w:pPr>
        <w:tabs>
          <w:tab w:val="left" w:pos="284"/>
        </w:tabs>
        <w:autoSpaceDE w:val="0"/>
        <w:autoSpaceDN w:val="0"/>
        <w:adjustRightInd w:val="0"/>
        <w:spacing w:line="360" w:lineRule="auto"/>
        <w:ind w:left="284"/>
        <w:jc w:val="both"/>
        <w:rPr>
          <w:rFonts w:ascii="Palatino Linotype" w:eastAsiaTheme="minorEastAsia" w:hAnsi="Palatino Linotype"/>
          <w:b/>
          <w:lang w:val="es-MX"/>
        </w:rPr>
      </w:pPr>
      <w:r w:rsidRPr="00342E4F">
        <w:rPr>
          <w:rFonts w:ascii="Palatino Linotype" w:eastAsiaTheme="minorEastAsia" w:hAnsi="Palatino Linotype"/>
          <w:b/>
          <w:lang w:val="es-MX"/>
        </w:rPr>
        <w:t>- O</w:t>
      </w:r>
      <w:r w:rsidR="00AA68CF" w:rsidRPr="00342E4F">
        <w:rPr>
          <w:rFonts w:ascii="Palatino Linotype" w:eastAsiaTheme="minorEastAsia" w:hAnsi="Palatino Linotype"/>
          <w:b/>
          <w:lang w:val="es-MX"/>
        </w:rPr>
        <w:t>rganizar, controlar y registrar el procedimiento de seguimiento de egresados, así como generar los informes correspondientes que permitan</w:t>
      </w:r>
      <w:r w:rsidRPr="00342E4F">
        <w:rPr>
          <w:rFonts w:ascii="Palatino Linotype" w:eastAsiaTheme="minorEastAsia" w:hAnsi="Palatino Linotype"/>
          <w:b/>
          <w:lang w:val="es-MX"/>
        </w:rPr>
        <w:t xml:space="preserve"> r</w:t>
      </w:r>
      <w:r w:rsidR="00AA68CF" w:rsidRPr="00342E4F">
        <w:rPr>
          <w:rFonts w:ascii="Palatino Linotype" w:eastAsiaTheme="minorEastAsia" w:hAnsi="Palatino Linotype"/>
          <w:b/>
          <w:lang w:val="es-MX"/>
        </w:rPr>
        <w:t>etroalimentar el proceso enseñanza</w:t>
      </w:r>
      <w:r w:rsidR="00C06CB0" w:rsidRPr="00342E4F">
        <w:rPr>
          <w:rFonts w:ascii="Palatino Linotype" w:eastAsiaTheme="minorEastAsia" w:hAnsi="Palatino Linotype"/>
          <w:b/>
          <w:lang w:val="es-MX"/>
        </w:rPr>
        <w:t xml:space="preserve"> </w:t>
      </w:r>
      <w:r w:rsidR="00AA68CF" w:rsidRPr="00342E4F">
        <w:rPr>
          <w:rFonts w:ascii="Palatino Linotype" w:eastAsiaTheme="minorEastAsia" w:hAnsi="Palatino Linotype"/>
          <w:b/>
          <w:lang w:val="es-MX"/>
        </w:rPr>
        <w:t>-</w:t>
      </w:r>
      <w:r w:rsidR="00C06CB0" w:rsidRPr="00342E4F">
        <w:rPr>
          <w:rFonts w:ascii="Palatino Linotype" w:eastAsiaTheme="minorEastAsia" w:hAnsi="Palatino Linotype"/>
          <w:b/>
          <w:lang w:val="es-MX"/>
        </w:rPr>
        <w:t xml:space="preserve"> </w:t>
      </w:r>
      <w:r w:rsidR="00AA68CF" w:rsidRPr="00342E4F">
        <w:rPr>
          <w:rFonts w:ascii="Palatino Linotype" w:eastAsiaTheme="minorEastAsia" w:hAnsi="Palatino Linotype"/>
          <w:b/>
          <w:lang w:val="es-MX"/>
        </w:rPr>
        <w:t>aprendizaje.</w:t>
      </w:r>
    </w:p>
    <w:p w:rsidR="00AA68CF" w:rsidRPr="00342E4F" w:rsidRDefault="008C0072" w:rsidP="00C06CB0">
      <w:pPr>
        <w:tabs>
          <w:tab w:val="left" w:pos="284"/>
        </w:tabs>
        <w:autoSpaceDE w:val="0"/>
        <w:autoSpaceDN w:val="0"/>
        <w:adjustRightInd w:val="0"/>
        <w:spacing w:line="360" w:lineRule="auto"/>
        <w:ind w:left="284"/>
        <w:jc w:val="both"/>
        <w:rPr>
          <w:rFonts w:ascii="Palatino Linotype" w:eastAsiaTheme="minorEastAsia" w:hAnsi="Palatino Linotype"/>
          <w:lang w:val="es-MX"/>
        </w:rPr>
      </w:pPr>
      <w:r w:rsidRPr="00342E4F">
        <w:rPr>
          <w:rFonts w:ascii="Palatino Linotype" w:eastAsiaTheme="minorEastAsia" w:hAnsi="Palatino Linotype"/>
          <w:lang w:val="es-MX"/>
        </w:rPr>
        <w:t>- A</w:t>
      </w:r>
      <w:r w:rsidR="00AA68CF" w:rsidRPr="00342E4F">
        <w:rPr>
          <w:rFonts w:ascii="Palatino Linotype" w:eastAsiaTheme="minorEastAsia" w:hAnsi="Palatino Linotype"/>
          <w:lang w:val="es-MX"/>
        </w:rPr>
        <w:t>poyar a la junta Directiva de la Universidad, mediante la gestoría con el sector productivo, en la obtención de aportaciones de recursos materiales</w:t>
      </w:r>
      <w:r w:rsidRPr="00342E4F">
        <w:rPr>
          <w:rFonts w:ascii="Palatino Linotype" w:eastAsiaTheme="minorEastAsia" w:hAnsi="Palatino Linotype"/>
          <w:lang w:val="es-MX"/>
        </w:rPr>
        <w:t xml:space="preserve"> </w:t>
      </w:r>
      <w:r w:rsidR="00AA68CF" w:rsidRPr="00342E4F">
        <w:rPr>
          <w:rFonts w:ascii="Palatino Linotype" w:eastAsiaTheme="minorEastAsia" w:hAnsi="Palatino Linotype"/>
          <w:lang w:val="es-MX"/>
        </w:rPr>
        <w:t>financieros para incrementar el patrimonio institucional.</w:t>
      </w:r>
    </w:p>
    <w:p w:rsidR="00AA68CF" w:rsidRPr="00342E4F" w:rsidRDefault="008C0072" w:rsidP="00C06CB0">
      <w:pPr>
        <w:tabs>
          <w:tab w:val="left" w:pos="284"/>
        </w:tabs>
        <w:autoSpaceDE w:val="0"/>
        <w:autoSpaceDN w:val="0"/>
        <w:adjustRightInd w:val="0"/>
        <w:spacing w:line="360" w:lineRule="auto"/>
        <w:ind w:left="284"/>
        <w:jc w:val="both"/>
        <w:rPr>
          <w:rFonts w:ascii="Palatino Linotype" w:eastAsiaTheme="minorEastAsia" w:hAnsi="Palatino Linotype"/>
          <w:lang w:val="es-MX"/>
        </w:rPr>
      </w:pPr>
      <w:r w:rsidRPr="00342E4F">
        <w:rPr>
          <w:rFonts w:ascii="Palatino Linotype" w:eastAsiaTheme="minorEastAsia" w:hAnsi="Palatino Linotype"/>
          <w:lang w:val="es-MX"/>
        </w:rPr>
        <w:lastRenderedPageBreak/>
        <w:t>- Di</w:t>
      </w:r>
      <w:r w:rsidR="00AA68CF" w:rsidRPr="00342E4F">
        <w:rPr>
          <w:rFonts w:ascii="Palatino Linotype" w:eastAsiaTheme="minorEastAsia" w:hAnsi="Palatino Linotype"/>
          <w:lang w:val="es-MX"/>
        </w:rPr>
        <w:t xml:space="preserve">señar y proponer acciones de promoción y difusión de los servicios que ofrece la Universidad, a través de la emisión </w:t>
      </w:r>
      <w:r w:rsidR="00AA68CF" w:rsidRPr="00342E4F">
        <w:rPr>
          <w:rFonts w:ascii="Palatino Linotype" w:eastAsiaTheme="minorEastAsia" w:hAnsi="Palatino Linotype" w:cs="Arial"/>
          <w:iCs/>
          <w:lang w:val="es-MX"/>
        </w:rPr>
        <w:t xml:space="preserve">y </w:t>
      </w:r>
      <w:r w:rsidR="00AA68CF" w:rsidRPr="00342E4F">
        <w:rPr>
          <w:rFonts w:ascii="Palatino Linotype" w:eastAsiaTheme="minorEastAsia" w:hAnsi="Palatino Linotype"/>
          <w:lang w:val="es-MX"/>
        </w:rPr>
        <w:t>distribución de folletos,</w:t>
      </w:r>
      <w:r w:rsidRPr="00342E4F">
        <w:rPr>
          <w:rFonts w:ascii="Palatino Linotype" w:eastAsiaTheme="minorEastAsia" w:hAnsi="Palatino Linotype"/>
          <w:lang w:val="es-MX"/>
        </w:rPr>
        <w:t xml:space="preserve"> c</w:t>
      </w:r>
      <w:r w:rsidR="00AA68CF" w:rsidRPr="00342E4F">
        <w:rPr>
          <w:rFonts w:ascii="Palatino Linotype" w:eastAsiaTheme="minorEastAsia" w:hAnsi="Palatino Linotype"/>
          <w:lang w:val="es-MX"/>
        </w:rPr>
        <w:t xml:space="preserve">arteles, publicaciones oficiales, </w:t>
      </w:r>
      <w:r w:rsidRPr="00342E4F">
        <w:rPr>
          <w:rFonts w:ascii="Palatino Linotype" w:eastAsiaTheme="minorEastAsia" w:hAnsi="Palatino Linotype"/>
          <w:lang w:val="es-MX"/>
        </w:rPr>
        <w:t>así</w:t>
      </w:r>
      <w:r w:rsidR="00AA68CF" w:rsidRPr="00342E4F">
        <w:rPr>
          <w:rFonts w:ascii="Palatino Linotype" w:eastAsiaTheme="minorEastAsia" w:hAnsi="Palatino Linotype"/>
          <w:lang w:val="es-MX"/>
        </w:rPr>
        <w:t xml:space="preserve"> como spots radiofónicos y televisivos.</w:t>
      </w:r>
    </w:p>
    <w:p w:rsidR="00AA68CF" w:rsidRPr="00342E4F" w:rsidRDefault="008C0072" w:rsidP="00C06CB0">
      <w:pPr>
        <w:tabs>
          <w:tab w:val="left" w:pos="284"/>
        </w:tabs>
        <w:autoSpaceDE w:val="0"/>
        <w:autoSpaceDN w:val="0"/>
        <w:adjustRightInd w:val="0"/>
        <w:spacing w:line="360" w:lineRule="auto"/>
        <w:ind w:left="284"/>
        <w:jc w:val="both"/>
        <w:rPr>
          <w:rFonts w:ascii="Palatino Linotype" w:eastAsiaTheme="minorEastAsia" w:hAnsi="Palatino Linotype"/>
          <w:lang w:val="es-MX"/>
        </w:rPr>
      </w:pPr>
      <w:r w:rsidRPr="00342E4F">
        <w:rPr>
          <w:rFonts w:ascii="Palatino Linotype" w:eastAsiaTheme="minorEastAsia" w:hAnsi="Palatino Linotype"/>
          <w:lang w:val="es-MX"/>
        </w:rPr>
        <w:t>- R</w:t>
      </w:r>
      <w:r w:rsidR="00AA68CF" w:rsidRPr="00342E4F">
        <w:rPr>
          <w:rFonts w:ascii="Palatino Linotype" w:eastAsiaTheme="minorEastAsia" w:hAnsi="Palatino Linotype"/>
          <w:lang w:val="es-MX"/>
        </w:rPr>
        <w:t>ealizar gestiones con los sectores público, social y privado para que los alumnos realicen visitas industriales.</w:t>
      </w:r>
    </w:p>
    <w:p w:rsidR="00AA68CF" w:rsidRPr="00342E4F" w:rsidRDefault="008C0072" w:rsidP="00C06CB0">
      <w:pPr>
        <w:tabs>
          <w:tab w:val="left" w:pos="284"/>
        </w:tabs>
        <w:autoSpaceDE w:val="0"/>
        <w:autoSpaceDN w:val="0"/>
        <w:adjustRightInd w:val="0"/>
        <w:spacing w:line="360" w:lineRule="auto"/>
        <w:ind w:left="284"/>
        <w:jc w:val="both"/>
        <w:rPr>
          <w:rFonts w:ascii="Palatino Linotype" w:eastAsiaTheme="minorEastAsia" w:hAnsi="Palatino Linotype"/>
          <w:lang w:val="es-MX"/>
        </w:rPr>
      </w:pPr>
      <w:r w:rsidRPr="00342E4F">
        <w:rPr>
          <w:rFonts w:ascii="Palatino Linotype" w:eastAsiaTheme="minorEastAsia" w:hAnsi="Palatino Linotype"/>
          <w:lang w:val="es-MX"/>
        </w:rPr>
        <w:t>- P</w:t>
      </w:r>
      <w:r w:rsidR="00AA68CF" w:rsidRPr="00342E4F">
        <w:rPr>
          <w:rFonts w:ascii="Palatino Linotype" w:eastAsiaTheme="minorEastAsia" w:hAnsi="Palatino Linotype"/>
          <w:lang w:val="es-MX"/>
        </w:rPr>
        <w:t>romover las carreras y los servicios que proporciona la Universidad, mediante pláticas de difusión, dirigidas a egresados de educación media</w:t>
      </w:r>
      <w:r w:rsidRPr="00342E4F">
        <w:rPr>
          <w:rFonts w:ascii="Palatino Linotype" w:eastAsiaTheme="minorEastAsia" w:hAnsi="Palatino Linotype"/>
          <w:lang w:val="es-MX"/>
        </w:rPr>
        <w:t xml:space="preserve"> s</w:t>
      </w:r>
      <w:r w:rsidR="00AA68CF" w:rsidRPr="00342E4F">
        <w:rPr>
          <w:rFonts w:ascii="Palatino Linotype" w:eastAsiaTheme="minorEastAsia" w:hAnsi="Palatino Linotype"/>
          <w:lang w:val="es-MX"/>
        </w:rPr>
        <w:t>uperior.</w:t>
      </w:r>
    </w:p>
    <w:p w:rsidR="00AA68CF" w:rsidRPr="00342E4F" w:rsidRDefault="008C0072" w:rsidP="00C06CB0">
      <w:pPr>
        <w:tabs>
          <w:tab w:val="left" w:pos="284"/>
        </w:tabs>
        <w:autoSpaceDE w:val="0"/>
        <w:autoSpaceDN w:val="0"/>
        <w:adjustRightInd w:val="0"/>
        <w:spacing w:line="360" w:lineRule="auto"/>
        <w:ind w:left="284"/>
        <w:jc w:val="both"/>
        <w:rPr>
          <w:rFonts w:ascii="Palatino Linotype" w:eastAsiaTheme="minorEastAsia" w:hAnsi="Palatino Linotype"/>
          <w:lang w:val="es-MX"/>
        </w:rPr>
      </w:pPr>
      <w:r w:rsidRPr="00342E4F">
        <w:rPr>
          <w:rFonts w:ascii="Palatino Linotype" w:eastAsiaTheme="minorEastAsia" w:hAnsi="Palatino Linotype"/>
          <w:lang w:val="es-MX"/>
        </w:rPr>
        <w:t>- C</w:t>
      </w:r>
      <w:r w:rsidR="00AA68CF" w:rsidRPr="00342E4F">
        <w:rPr>
          <w:rFonts w:ascii="Palatino Linotype" w:eastAsiaTheme="minorEastAsia" w:hAnsi="Palatino Linotype"/>
          <w:lang w:val="es-MX"/>
        </w:rPr>
        <w:t xml:space="preserve">olaborar en la preparación de las sesiones </w:t>
      </w:r>
      <w:proofErr w:type="gramStart"/>
      <w:r w:rsidR="00AA68CF" w:rsidRPr="00342E4F">
        <w:rPr>
          <w:rFonts w:ascii="Palatino Linotype" w:eastAsiaTheme="minorEastAsia" w:hAnsi="Palatino Linotype"/>
          <w:lang w:val="es-MX"/>
        </w:rPr>
        <w:t xml:space="preserve">de la </w:t>
      </w:r>
      <w:r w:rsidRPr="00342E4F">
        <w:rPr>
          <w:rFonts w:ascii="Palatino Linotype" w:eastAsiaTheme="minorEastAsia" w:hAnsi="Palatino Linotype"/>
          <w:lang w:val="es-MX"/>
        </w:rPr>
        <w:t>H. J</w:t>
      </w:r>
      <w:r w:rsidR="00AA68CF" w:rsidRPr="00342E4F">
        <w:rPr>
          <w:rFonts w:ascii="Palatino Linotype" w:eastAsiaTheme="minorEastAsia" w:hAnsi="Palatino Linotype"/>
          <w:lang w:val="es-MX"/>
        </w:rPr>
        <w:t>unta Directiva</w:t>
      </w:r>
      <w:proofErr w:type="gramEnd"/>
      <w:r w:rsidR="00AA68CF" w:rsidRPr="00342E4F">
        <w:rPr>
          <w:rFonts w:ascii="Palatino Linotype" w:eastAsiaTheme="minorEastAsia" w:hAnsi="Palatino Linotype"/>
          <w:lang w:val="es-MX"/>
        </w:rPr>
        <w:t xml:space="preserve">, así como elaborar los informes para tal fin </w:t>
      </w:r>
      <w:r w:rsidR="00AA68CF" w:rsidRPr="00342E4F">
        <w:rPr>
          <w:rFonts w:ascii="Palatino Linotype" w:eastAsiaTheme="minorEastAsia" w:hAnsi="Palatino Linotype" w:cs="Arial"/>
          <w:iCs/>
          <w:lang w:val="es-MX"/>
        </w:rPr>
        <w:t xml:space="preserve">y </w:t>
      </w:r>
      <w:r w:rsidR="00AA68CF" w:rsidRPr="00342E4F">
        <w:rPr>
          <w:rFonts w:ascii="Palatino Linotype" w:eastAsiaTheme="minorEastAsia" w:hAnsi="Palatino Linotype"/>
          <w:lang w:val="es-MX"/>
        </w:rPr>
        <w:t>dar seguimiento a los acuerdos que</w:t>
      </w:r>
      <w:r w:rsidRPr="00342E4F">
        <w:rPr>
          <w:rFonts w:ascii="Palatino Linotype" w:eastAsiaTheme="minorEastAsia" w:hAnsi="Palatino Linotype"/>
          <w:lang w:val="es-MX"/>
        </w:rPr>
        <w:t xml:space="preserve"> s</w:t>
      </w:r>
      <w:r w:rsidR="00AA68CF" w:rsidRPr="00342E4F">
        <w:rPr>
          <w:rFonts w:ascii="Palatino Linotype" w:eastAsiaTheme="minorEastAsia" w:hAnsi="Palatino Linotype"/>
          <w:lang w:val="es-MX"/>
        </w:rPr>
        <w:t>e generen en las sesiones.</w:t>
      </w:r>
    </w:p>
    <w:p w:rsidR="00AA68CF" w:rsidRPr="00342E4F" w:rsidRDefault="008C0072" w:rsidP="00C06CB0">
      <w:pPr>
        <w:tabs>
          <w:tab w:val="left" w:pos="284"/>
        </w:tabs>
        <w:autoSpaceDE w:val="0"/>
        <w:autoSpaceDN w:val="0"/>
        <w:adjustRightInd w:val="0"/>
        <w:spacing w:line="360" w:lineRule="auto"/>
        <w:ind w:left="284"/>
        <w:jc w:val="both"/>
        <w:rPr>
          <w:rFonts w:ascii="Palatino Linotype" w:eastAsiaTheme="minorEastAsia" w:hAnsi="Palatino Linotype"/>
          <w:lang w:val="es-MX"/>
        </w:rPr>
      </w:pPr>
      <w:r w:rsidRPr="00342E4F">
        <w:rPr>
          <w:rFonts w:ascii="Palatino Linotype" w:eastAsiaTheme="minorEastAsia" w:hAnsi="Palatino Linotype"/>
          <w:lang w:val="es-MX"/>
        </w:rPr>
        <w:t>- C</w:t>
      </w:r>
      <w:r w:rsidR="00AA68CF" w:rsidRPr="00342E4F">
        <w:rPr>
          <w:rFonts w:ascii="Palatino Linotype" w:eastAsiaTheme="minorEastAsia" w:hAnsi="Palatino Linotype"/>
          <w:lang w:val="es-MX"/>
        </w:rPr>
        <w:t>ontribuir con la adecuada aplicación de los procedimientos e instructivos para el mantenimiento y mejora del Sistema de Gestión de Calidad de la</w:t>
      </w:r>
      <w:r w:rsidRPr="00342E4F">
        <w:rPr>
          <w:rFonts w:ascii="Palatino Linotype" w:eastAsiaTheme="minorEastAsia" w:hAnsi="Palatino Linotype"/>
          <w:lang w:val="es-MX"/>
        </w:rPr>
        <w:t xml:space="preserve"> U</w:t>
      </w:r>
      <w:r w:rsidR="00AA68CF" w:rsidRPr="00342E4F">
        <w:rPr>
          <w:rFonts w:ascii="Palatino Linotype" w:eastAsiaTheme="minorEastAsia" w:hAnsi="Palatino Linotype"/>
          <w:lang w:val="es-MX"/>
        </w:rPr>
        <w:t>niversidad.</w:t>
      </w:r>
    </w:p>
    <w:p w:rsidR="00AA68CF" w:rsidRPr="00342E4F" w:rsidRDefault="008C0072" w:rsidP="00C06CB0">
      <w:pPr>
        <w:tabs>
          <w:tab w:val="left" w:pos="284"/>
        </w:tabs>
        <w:autoSpaceDE w:val="0"/>
        <w:autoSpaceDN w:val="0"/>
        <w:adjustRightInd w:val="0"/>
        <w:spacing w:line="360" w:lineRule="auto"/>
        <w:ind w:left="284"/>
        <w:jc w:val="both"/>
        <w:rPr>
          <w:rFonts w:ascii="Palatino Linotype" w:hAnsi="Palatino Linotype"/>
          <w:lang w:eastAsia="es-MX"/>
        </w:rPr>
      </w:pPr>
      <w:r w:rsidRPr="00342E4F">
        <w:rPr>
          <w:rFonts w:ascii="Palatino Linotype" w:eastAsiaTheme="minorEastAsia" w:hAnsi="Palatino Linotype"/>
          <w:lang w:val="es-MX"/>
        </w:rPr>
        <w:t>- D</w:t>
      </w:r>
      <w:r w:rsidR="00AA68CF" w:rsidRPr="00342E4F">
        <w:rPr>
          <w:rFonts w:ascii="Palatino Linotype" w:eastAsiaTheme="minorEastAsia" w:hAnsi="Palatino Linotype"/>
          <w:lang w:val="es-MX"/>
        </w:rPr>
        <w:t>esarrollar las demás funciones inherentes al área de su competencia.</w:t>
      </w:r>
    </w:p>
    <w:p w:rsidR="00F610F3" w:rsidRPr="00342E4F" w:rsidRDefault="00E3694A" w:rsidP="004A49C1">
      <w:pPr>
        <w:shd w:val="clear" w:color="auto" w:fill="FFFFFF"/>
        <w:spacing w:before="240" w:after="240" w:line="360" w:lineRule="auto"/>
        <w:ind w:right="51"/>
        <w:jc w:val="both"/>
        <w:rPr>
          <w:rFonts w:ascii="Palatino Linotype" w:hAnsi="Palatino Linotype"/>
          <w:lang w:eastAsia="es-MX"/>
        </w:rPr>
      </w:pPr>
      <w:r w:rsidRPr="00342E4F">
        <w:rPr>
          <w:rFonts w:ascii="Palatino Linotype" w:hAnsi="Palatino Linotype"/>
          <w:lang w:eastAsia="es-MX"/>
        </w:rPr>
        <w:t>De lo anterior</w:t>
      </w:r>
      <w:r w:rsidR="00F610F3" w:rsidRPr="00342E4F">
        <w:rPr>
          <w:rFonts w:ascii="Palatino Linotype" w:hAnsi="Palatino Linotype"/>
          <w:lang w:eastAsia="es-MX"/>
        </w:rPr>
        <w:t xml:space="preserve">, se advierte que la unidad administrativa que </w:t>
      </w:r>
      <w:r w:rsidRPr="00342E4F">
        <w:rPr>
          <w:rFonts w:ascii="Palatino Linotype" w:hAnsi="Palatino Linotype"/>
          <w:lang w:eastAsia="es-MX"/>
        </w:rPr>
        <w:t xml:space="preserve">atendió </w:t>
      </w:r>
      <w:r w:rsidR="00F610F3" w:rsidRPr="00342E4F">
        <w:rPr>
          <w:rFonts w:ascii="Palatino Linotype" w:hAnsi="Palatino Linotype"/>
          <w:lang w:eastAsia="es-MX"/>
        </w:rPr>
        <w:t xml:space="preserve">la solicitud, cuenta con las atribuciones suficientes para generar, poseer o administrar la información materia de la solicitud, </w:t>
      </w:r>
      <w:r w:rsidR="00B76CFA" w:rsidRPr="00342E4F">
        <w:rPr>
          <w:rFonts w:ascii="Palatino Linotype" w:hAnsi="Palatino Linotype"/>
          <w:lang w:eastAsia="es-MX"/>
        </w:rPr>
        <w:t xml:space="preserve">pues entre sus funciones se encuentra la de </w:t>
      </w:r>
      <w:r w:rsidR="00B76CFA" w:rsidRPr="00342E4F">
        <w:rPr>
          <w:rFonts w:ascii="Palatino Linotype" w:eastAsiaTheme="minorEastAsia" w:hAnsi="Palatino Linotype"/>
          <w:i/>
          <w:lang w:val="es-MX"/>
        </w:rPr>
        <w:t xml:space="preserve">organizar, controlar y registrar el procedimiento de seguimiento de egresados, así como generar los informes correspondientes, </w:t>
      </w:r>
      <w:r w:rsidR="00F610F3" w:rsidRPr="00342E4F">
        <w:rPr>
          <w:rFonts w:ascii="Palatino Linotype" w:hAnsi="Palatino Linotype"/>
          <w:lang w:eastAsia="es-MX"/>
        </w:rPr>
        <w:t>no obstante, al</w:t>
      </w:r>
      <w:r w:rsidR="008E2359" w:rsidRPr="00342E4F">
        <w:rPr>
          <w:rFonts w:ascii="Palatino Linotype" w:hAnsi="Palatino Linotype"/>
          <w:lang w:eastAsia="es-MX"/>
        </w:rPr>
        <w:t xml:space="preserve"> </w:t>
      </w:r>
      <w:r w:rsidRPr="00342E4F">
        <w:rPr>
          <w:rFonts w:ascii="Palatino Linotype" w:hAnsi="Palatino Linotype"/>
          <w:lang w:eastAsia="es-MX"/>
        </w:rPr>
        <w:t>conceder</w:t>
      </w:r>
      <w:r w:rsidR="008E2359" w:rsidRPr="00342E4F">
        <w:rPr>
          <w:rFonts w:ascii="Palatino Linotype" w:hAnsi="Palatino Linotype"/>
          <w:lang w:eastAsia="es-MX"/>
        </w:rPr>
        <w:t xml:space="preserve"> un significado gramatical a lo expresado en la solicitud</w:t>
      </w:r>
      <w:r w:rsidR="00A62A04" w:rsidRPr="00342E4F">
        <w:rPr>
          <w:rFonts w:ascii="Palatino Linotype" w:hAnsi="Palatino Linotype"/>
          <w:lang w:eastAsia="es-MX"/>
        </w:rPr>
        <w:t xml:space="preserve"> del particular</w:t>
      </w:r>
      <w:r w:rsidR="008E2359" w:rsidRPr="00342E4F">
        <w:rPr>
          <w:rFonts w:ascii="Palatino Linotype" w:hAnsi="Palatino Linotype"/>
          <w:lang w:eastAsia="es-MX"/>
        </w:rPr>
        <w:t xml:space="preserve">, es decir, al otorgar una </w:t>
      </w:r>
      <w:r w:rsidR="00F610F3" w:rsidRPr="00342E4F">
        <w:rPr>
          <w:rFonts w:ascii="Palatino Linotype" w:hAnsi="Palatino Linotype"/>
          <w:lang w:eastAsia="es-MX"/>
        </w:rPr>
        <w:t>interpreta</w:t>
      </w:r>
      <w:r w:rsidR="008E2359" w:rsidRPr="00342E4F">
        <w:rPr>
          <w:rFonts w:ascii="Palatino Linotype" w:hAnsi="Palatino Linotype"/>
          <w:lang w:eastAsia="es-MX"/>
        </w:rPr>
        <w:t>ción literal al</w:t>
      </w:r>
      <w:r w:rsidR="00F610F3" w:rsidRPr="00342E4F">
        <w:rPr>
          <w:rFonts w:ascii="Palatino Linotype" w:hAnsi="Palatino Linotype"/>
          <w:lang w:eastAsia="es-MX"/>
        </w:rPr>
        <w:t xml:space="preserve"> requerimiento</w:t>
      </w:r>
      <w:r w:rsidR="00A62A04" w:rsidRPr="00342E4F">
        <w:rPr>
          <w:rFonts w:ascii="Palatino Linotype" w:hAnsi="Palatino Linotype"/>
          <w:lang w:eastAsia="es-MX"/>
        </w:rPr>
        <w:t xml:space="preserve"> vertido</w:t>
      </w:r>
      <w:r w:rsidR="00F610F3" w:rsidRPr="00342E4F">
        <w:rPr>
          <w:rFonts w:ascii="Palatino Linotype" w:hAnsi="Palatino Linotype"/>
          <w:lang w:eastAsia="es-MX"/>
        </w:rPr>
        <w:t xml:space="preserve">, </w:t>
      </w:r>
      <w:r w:rsidRPr="00342E4F">
        <w:rPr>
          <w:rFonts w:ascii="Palatino Linotype" w:hAnsi="Palatino Linotype"/>
          <w:lang w:eastAsia="es-MX"/>
        </w:rPr>
        <w:t xml:space="preserve">el sujeto obligado </w:t>
      </w:r>
      <w:r w:rsidR="008E2359" w:rsidRPr="00342E4F">
        <w:rPr>
          <w:rFonts w:ascii="Palatino Linotype" w:hAnsi="Palatino Linotype"/>
          <w:lang w:eastAsia="es-MX"/>
        </w:rPr>
        <w:t>limit</w:t>
      </w:r>
      <w:r w:rsidR="00B76CFA" w:rsidRPr="00342E4F">
        <w:rPr>
          <w:rFonts w:ascii="Palatino Linotype" w:hAnsi="Palatino Linotype"/>
          <w:lang w:eastAsia="es-MX"/>
        </w:rPr>
        <w:t>ó su</w:t>
      </w:r>
      <w:r w:rsidR="008E2359" w:rsidRPr="00342E4F">
        <w:rPr>
          <w:rFonts w:ascii="Palatino Linotype" w:hAnsi="Palatino Linotype"/>
          <w:lang w:eastAsia="es-MX"/>
        </w:rPr>
        <w:t xml:space="preserve"> derecho de acceso a la información pública, </w:t>
      </w:r>
      <w:r w:rsidRPr="00342E4F">
        <w:rPr>
          <w:rFonts w:ascii="Palatino Linotype" w:hAnsi="Palatino Linotype"/>
          <w:lang w:eastAsia="es-MX"/>
        </w:rPr>
        <w:t xml:space="preserve">en virtud de que la búsqueda exhaustiva y razonable que se efectuó, se centró en localizar los documentos en el formato que el </w:t>
      </w:r>
      <w:r w:rsidRPr="00342E4F">
        <w:rPr>
          <w:rFonts w:ascii="Palatino Linotype" w:hAnsi="Palatino Linotype"/>
          <w:lang w:eastAsia="es-MX"/>
        </w:rPr>
        <w:lastRenderedPageBreak/>
        <w:t>particular solicito la información, y no en aquellos en los que pudiera advertirse la misma.</w:t>
      </w:r>
    </w:p>
    <w:p w:rsidR="00E3694A" w:rsidRPr="00342E4F" w:rsidRDefault="00E3694A" w:rsidP="00E3694A">
      <w:pPr>
        <w:shd w:val="clear" w:color="auto" w:fill="FFFFFF"/>
        <w:spacing w:before="240" w:after="240" w:line="360" w:lineRule="auto"/>
        <w:ind w:right="51"/>
        <w:jc w:val="both"/>
        <w:rPr>
          <w:rFonts w:ascii="Palatino Linotype" w:hAnsi="Palatino Linotype" w:cs="Arial"/>
        </w:rPr>
      </w:pPr>
      <w:r w:rsidRPr="00342E4F">
        <w:rPr>
          <w:rFonts w:ascii="Palatino Linotype" w:hAnsi="Palatino Linotype"/>
          <w:lang w:eastAsia="es-MX"/>
        </w:rPr>
        <w:t xml:space="preserve">En este sentido, se reitera que si bien </w:t>
      </w:r>
      <w:r w:rsidRPr="00342E4F">
        <w:rPr>
          <w:rFonts w:ascii="Palatino Linotype" w:hAnsi="Palatino Linotype" w:cs="Arial"/>
        </w:rPr>
        <w:t xml:space="preserve">la ley no constriñe a los sujetos obligados para presentar </w:t>
      </w:r>
      <w:r w:rsidR="0090318C" w:rsidRPr="00342E4F">
        <w:rPr>
          <w:rFonts w:ascii="Palatino Linotype" w:hAnsi="Palatino Linotype" w:cs="Arial"/>
        </w:rPr>
        <w:t>documentos “</w:t>
      </w:r>
      <w:r w:rsidR="0090318C" w:rsidRPr="00342E4F">
        <w:rPr>
          <w:rFonts w:ascii="Palatino Linotype" w:hAnsi="Palatino Linotype" w:cs="Arial"/>
          <w:i/>
        </w:rPr>
        <w:t>ad hoc</w:t>
      </w:r>
      <w:r w:rsidR="0090318C" w:rsidRPr="00342E4F">
        <w:rPr>
          <w:rFonts w:ascii="Palatino Linotype" w:hAnsi="Palatino Linotype" w:cs="Arial"/>
        </w:rPr>
        <w:t>”</w:t>
      </w:r>
      <w:r w:rsidRPr="00342E4F">
        <w:rPr>
          <w:rFonts w:ascii="Palatino Linotype" w:hAnsi="Palatino Linotype" w:cs="Arial"/>
        </w:rPr>
        <w:t xml:space="preserve"> conforme al interés de la parte solicitante, lo cierto es que</w:t>
      </w:r>
      <w:r w:rsidR="00B76CFA" w:rsidRPr="00342E4F">
        <w:rPr>
          <w:rFonts w:ascii="Palatino Linotype" w:hAnsi="Palatino Linotype" w:cs="Arial"/>
        </w:rPr>
        <w:t xml:space="preserve"> </w:t>
      </w:r>
      <w:r w:rsidRPr="00342E4F">
        <w:rPr>
          <w:rFonts w:ascii="Palatino Linotype" w:hAnsi="Palatino Linotype"/>
          <w:szCs w:val="22"/>
        </w:rPr>
        <w:t>si la</w:t>
      </w:r>
      <w:r w:rsidR="00B76CFA" w:rsidRPr="00342E4F">
        <w:rPr>
          <w:rFonts w:ascii="Palatino Linotype" w:hAnsi="Palatino Linotype"/>
          <w:szCs w:val="22"/>
        </w:rPr>
        <w:t xml:space="preserve"> información, materia de </w:t>
      </w:r>
      <w:r w:rsidR="00B76CFA" w:rsidRPr="00342E4F">
        <w:rPr>
          <w:rFonts w:ascii="Palatino Linotype" w:hAnsi="Palatino Linotype" w:cstheme="minorBidi"/>
        </w:rPr>
        <w:t xml:space="preserve">los requerimientos planteados, </w:t>
      </w:r>
      <w:r w:rsidR="00B76CFA" w:rsidRPr="00342E4F">
        <w:rPr>
          <w:rFonts w:ascii="Palatino Linotype" w:hAnsi="Palatino Linotype"/>
          <w:szCs w:val="22"/>
        </w:rPr>
        <w:t xml:space="preserve"> </w:t>
      </w:r>
      <w:r w:rsidRPr="00342E4F">
        <w:rPr>
          <w:rFonts w:ascii="Palatino Linotype" w:hAnsi="Palatino Linotype"/>
          <w:szCs w:val="22"/>
        </w:rPr>
        <w:t>se encuentra contenida en documen</w:t>
      </w:r>
      <w:r w:rsidR="00B76CFA" w:rsidRPr="00342E4F">
        <w:rPr>
          <w:rFonts w:ascii="Palatino Linotype" w:hAnsi="Palatino Linotype"/>
          <w:szCs w:val="22"/>
        </w:rPr>
        <w:t>tos que los s</w:t>
      </w:r>
      <w:r w:rsidRPr="00342E4F">
        <w:rPr>
          <w:rFonts w:ascii="Palatino Linotype" w:hAnsi="Palatino Linotype"/>
          <w:szCs w:val="22"/>
        </w:rPr>
        <w:t>ujeto</w:t>
      </w:r>
      <w:r w:rsidR="00B76CFA" w:rsidRPr="00342E4F">
        <w:rPr>
          <w:rFonts w:ascii="Palatino Linotype" w:hAnsi="Palatino Linotype"/>
          <w:szCs w:val="22"/>
        </w:rPr>
        <w:t>s</w:t>
      </w:r>
      <w:r w:rsidR="00A62A04" w:rsidRPr="00342E4F">
        <w:rPr>
          <w:rFonts w:ascii="Palatino Linotype" w:hAnsi="Palatino Linotype"/>
          <w:szCs w:val="22"/>
        </w:rPr>
        <w:t xml:space="preserve"> o</w:t>
      </w:r>
      <w:r w:rsidRPr="00342E4F">
        <w:rPr>
          <w:rFonts w:ascii="Palatino Linotype" w:hAnsi="Palatino Linotype"/>
          <w:szCs w:val="22"/>
        </w:rPr>
        <w:t>bligado</w:t>
      </w:r>
      <w:r w:rsidR="00B76CFA" w:rsidRPr="00342E4F">
        <w:rPr>
          <w:rFonts w:ascii="Palatino Linotype" w:hAnsi="Palatino Linotype"/>
          <w:szCs w:val="22"/>
        </w:rPr>
        <w:t xml:space="preserve">s previamente </w:t>
      </w:r>
      <w:r w:rsidR="00B76CFA" w:rsidRPr="00342E4F">
        <w:rPr>
          <w:rFonts w:ascii="Palatino Linotype" w:hAnsi="Palatino Linotype"/>
        </w:rPr>
        <w:t>generaron</w:t>
      </w:r>
      <w:r w:rsidRPr="00342E4F">
        <w:rPr>
          <w:rFonts w:ascii="Palatino Linotype" w:hAnsi="Palatino Linotype"/>
        </w:rPr>
        <w:t>, obtuv</w:t>
      </w:r>
      <w:r w:rsidR="00B76CFA" w:rsidRPr="00342E4F">
        <w:rPr>
          <w:rFonts w:ascii="Palatino Linotype" w:hAnsi="Palatino Linotype"/>
        </w:rPr>
        <w:t>ieron,</w:t>
      </w:r>
      <w:r w:rsidRPr="00342E4F">
        <w:rPr>
          <w:rFonts w:ascii="Palatino Linotype" w:hAnsi="Palatino Linotype"/>
        </w:rPr>
        <w:t xml:space="preserve"> adquiri</w:t>
      </w:r>
      <w:r w:rsidR="00B76CFA" w:rsidRPr="00342E4F">
        <w:rPr>
          <w:rFonts w:ascii="Palatino Linotype" w:hAnsi="Palatino Linotype"/>
        </w:rPr>
        <w:t>eron, transformaron</w:t>
      </w:r>
      <w:r w:rsidRPr="00342E4F">
        <w:rPr>
          <w:rFonts w:ascii="Palatino Linotype" w:hAnsi="Palatino Linotype"/>
        </w:rPr>
        <w:t xml:space="preserve"> o conserva</w:t>
      </w:r>
      <w:r w:rsidR="00B76CFA" w:rsidRPr="00342E4F">
        <w:rPr>
          <w:rFonts w:ascii="Palatino Linotype" w:hAnsi="Palatino Linotype"/>
        </w:rPr>
        <w:t>n</w:t>
      </w:r>
      <w:r w:rsidRPr="00342E4F">
        <w:rPr>
          <w:rFonts w:ascii="Palatino Linotype" w:hAnsi="Palatino Linotype"/>
        </w:rPr>
        <w:t xml:space="preserve"> por cualquier título; </w:t>
      </w:r>
      <w:r w:rsidR="00A62A04" w:rsidRPr="00342E4F">
        <w:rPr>
          <w:rFonts w:ascii="Palatino Linotype" w:hAnsi="Palatino Linotype"/>
        </w:rPr>
        <w:t xml:space="preserve">entendiéndose </w:t>
      </w:r>
      <w:r w:rsidRPr="00342E4F">
        <w:rPr>
          <w:rFonts w:ascii="Palatino Linotype" w:hAnsi="Palatino Linotype"/>
        </w:rPr>
        <w:t>como cualquier registro que documente el ejercicio de sus facultades o actividad sin importar su fuente o fecha de elaboración</w:t>
      </w:r>
      <w:r w:rsidRPr="00342E4F">
        <w:rPr>
          <w:rFonts w:ascii="Palatino Linotype" w:hAnsi="Palatino Linotype"/>
          <w:szCs w:val="22"/>
        </w:rPr>
        <w:t>, ést</w:t>
      </w:r>
      <w:r w:rsidR="00B76CFA" w:rsidRPr="00342E4F">
        <w:rPr>
          <w:rFonts w:ascii="Palatino Linotype" w:hAnsi="Palatino Linotype"/>
          <w:szCs w:val="22"/>
        </w:rPr>
        <w:t>os</w:t>
      </w:r>
      <w:r w:rsidRPr="00342E4F">
        <w:rPr>
          <w:rFonts w:ascii="Palatino Linotype" w:hAnsi="Palatino Linotype"/>
          <w:szCs w:val="22"/>
        </w:rPr>
        <w:t xml:space="preserve"> </w:t>
      </w:r>
      <w:r w:rsidRPr="00342E4F">
        <w:rPr>
          <w:rFonts w:ascii="Palatino Linotype" w:hAnsi="Palatino Linotype"/>
        </w:rPr>
        <w:t>debe</w:t>
      </w:r>
      <w:r w:rsidR="00B76CFA" w:rsidRPr="00342E4F">
        <w:rPr>
          <w:rFonts w:ascii="Palatino Linotype" w:hAnsi="Palatino Linotype"/>
        </w:rPr>
        <w:t>n</w:t>
      </w:r>
      <w:r w:rsidRPr="00342E4F">
        <w:rPr>
          <w:rFonts w:ascii="Palatino Linotype" w:hAnsi="Palatino Linotype"/>
        </w:rPr>
        <w:t xml:space="preserve"> dar a la</w:t>
      </w:r>
      <w:r w:rsidR="00B76CFA" w:rsidRPr="00342E4F">
        <w:rPr>
          <w:rFonts w:ascii="Palatino Linotype" w:hAnsi="Palatino Linotype"/>
        </w:rPr>
        <w:t>s</w:t>
      </w:r>
      <w:r w:rsidRPr="00342E4F">
        <w:rPr>
          <w:rFonts w:ascii="Palatino Linotype" w:hAnsi="Palatino Linotype"/>
        </w:rPr>
        <w:t xml:space="preserve"> solicitud</w:t>
      </w:r>
      <w:r w:rsidR="00B76CFA" w:rsidRPr="00342E4F">
        <w:rPr>
          <w:rFonts w:ascii="Palatino Linotype" w:hAnsi="Palatino Linotype"/>
        </w:rPr>
        <w:t>es</w:t>
      </w:r>
      <w:r w:rsidRPr="00342E4F">
        <w:rPr>
          <w:rFonts w:ascii="Palatino Linotype" w:hAnsi="Palatino Linotype"/>
        </w:rPr>
        <w:t xml:space="preserve"> una interpretación que </w:t>
      </w:r>
      <w:r w:rsidR="00647966" w:rsidRPr="00342E4F">
        <w:rPr>
          <w:rFonts w:ascii="Palatino Linotype" w:hAnsi="Palatino Linotype"/>
        </w:rPr>
        <w:t>le dé una expresión documental.</w:t>
      </w:r>
    </w:p>
    <w:p w:rsidR="00E3694A" w:rsidRPr="00342E4F" w:rsidRDefault="00647966" w:rsidP="00E3694A">
      <w:pPr>
        <w:pStyle w:val="Sinespaciado"/>
        <w:spacing w:line="360" w:lineRule="auto"/>
        <w:jc w:val="both"/>
        <w:rPr>
          <w:rFonts w:ascii="Palatino Linotype" w:hAnsi="Palatino Linotype"/>
        </w:rPr>
      </w:pPr>
      <w:r w:rsidRPr="00342E4F">
        <w:rPr>
          <w:rFonts w:ascii="Palatino Linotype" w:hAnsi="Palatino Linotype"/>
        </w:rPr>
        <w:t>Como sustento de</w:t>
      </w:r>
      <w:r w:rsidR="00E3694A" w:rsidRPr="00342E4F">
        <w:rPr>
          <w:rFonts w:ascii="Palatino Linotype" w:hAnsi="Palatino Linotype"/>
        </w:rPr>
        <w:t xml:space="preserve"> lo anterior es aplicable el Criterio 16/17, emitido por el Instituto Federal de Acceso a la Información y Protección de Datos, ahora Instituto Nacional de Transparencia, Acceso a la Información y Protección de Datos Personales, establece lo siguiente: </w:t>
      </w:r>
    </w:p>
    <w:p w:rsidR="00E3694A" w:rsidRPr="00342E4F" w:rsidRDefault="00E3694A" w:rsidP="00E3694A">
      <w:pPr>
        <w:pStyle w:val="Sinespaciado"/>
        <w:ind w:left="567" w:right="567"/>
        <w:jc w:val="both"/>
        <w:rPr>
          <w:rFonts w:ascii="Palatino Linotype" w:hAnsi="Palatino Linotype"/>
          <w:i/>
          <w:sz w:val="22"/>
          <w:szCs w:val="22"/>
        </w:rPr>
      </w:pPr>
      <w:r w:rsidRPr="00342E4F">
        <w:rPr>
          <w:rFonts w:ascii="Palatino Linotype" w:hAnsi="Palatino Linotype"/>
          <w:b/>
          <w:i/>
          <w:sz w:val="22"/>
          <w:szCs w:val="22"/>
        </w:rPr>
        <w:t>“Expresión documental.</w:t>
      </w:r>
      <w:r w:rsidRPr="00342E4F">
        <w:rPr>
          <w:rFonts w:ascii="Palatino Linotype" w:hAnsi="Palatino Linotype"/>
          <w:i/>
          <w:sz w:val="22"/>
          <w:szCs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60423E" w:rsidRPr="00342E4F" w:rsidRDefault="0090318C" w:rsidP="0060423E">
      <w:pPr>
        <w:shd w:val="clear" w:color="auto" w:fill="FFFFFF"/>
        <w:spacing w:before="240" w:after="240" w:line="360" w:lineRule="auto"/>
        <w:ind w:right="51"/>
        <w:jc w:val="both"/>
        <w:rPr>
          <w:rFonts w:ascii="Palatino Linotype" w:hAnsi="Palatino Linotype"/>
          <w:lang w:val="es-MX" w:eastAsia="es-MX"/>
        </w:rPr>
      </w:pPr>
      <w:r w:rsidRPr="00342E4F">
        <w:rPr>
          <w:rFonts w:ascii="Palatino Linotype" w:hAnsi="Palatino Linotype"/>
        </w:rPr>
        <w:t xml:space="preserve">Bajo este tenor, </w:t>
      </w:r>
      <w:r w:rsidRPr="00342E4F">
        <w:rPr>
          <w:rFonts w:ascii="Palatino Linotype" w:hAnsi="Palatino Linotype"/>
          <w:lang w:val="es-MX" w:eastAsia="es-MX"/>
        </w:rPr>
        <w:t xml:space="preserve">en atención a que la materia de la solicitud de acceso a la información pública, son los formatos de control </w:t>
      </w:r>
      <w:r w:rsidRPr="00342E4F">
        <w:rPr>
          <w:rFonts w:ascii="Palatino Linotype" w:eastAsia="MS Mincho" w:hAnsi="Palatino Linotype" w:cs="Bookman Old Style"/>
          <w:lang w:val="es-MX" w:eastAsia="es-MX"/>
        </w:rPr>
        <w:t>entregados a los alumnos</w:t>
      </w:r>
      <w:r w:rsidR="005B29F6" w:rsidRPr="00342E4F">
        <w:rPr>
          <w:rFonts w:ascii="Palatino Linotype" w:eastAsia="MS Mincho" w:hAnsi="Palatino Linotype" w:cs="Bookman Old Style"/>
          <w:lang w:val="es-MX" w:eastAsia="es-MX"/>
        </w:rPr>
        <w:t>, por el Departamento de Vinculación y Extensión, para</w:t>
      </w:r>
      <w:r w:rsidRPr="00342E4F">
        <w:rPr>
          <w:rFonts w:ascii="Palatino Linotype" w:eastAsia="MS Mincho" w:hAnsi="Palatino Linotype" w:cs="Bookman Old Style"/>
          <w:lang w:val="es-MX" w:eastAsia="es-MX"/>
        </w:rPr>
        <w:t xml:space="preserve"> el seguimiento de egresados</w:t>
      </w:r>
      <w:r w:rsidR="0060423E" w:rsidRPr="00342E4F">
        <w:rPr>
          <w:rFonts w:ascii="Palatino Linotype" w:eastAsia="MS Mincho" w:hAnsi="Palatino Linotype" w:cs="Bookman Old Style"/>
          <w:lang w:val="es-MX" w:eastAsia="es-MX"/>
        </w:rPr>
        <w:t>, resulta oportuno</w:t>
      </w:r>
      <w:r w:rsidRPr="00342E4F">
        <w:rPr>
          <w:rFonts w:ascii="Palatino Linotype" w:hAnsi="Palatino Linotype"/>
          <w:lang w:val="es-MX" w:eastAsia="es-MX"/>
        </w:rPr>
        <w:t xml:space="preserve"> analizar </w:t>
      </w:r>
      <w:r w:rsidR="0060423E" w:rsidRPr="00342E4F">
        <w:rPr>
          <w:rFonts w:ascii="Palatino Linotype" w:hAnsi="Palatino Linotype"/>
          <w:lang w:val="es-MX" w:eastAsia="es-MX"/>
        </w:rPr>
        <w:t xml:space="preserve">el contenido de los mismos, toda vez que al tratarse de información de alumnos que no ejercen recursos públicos, y que no están sujetos a la rendición de </w:t>
      </w:r>
      <w:r w:rsidR="0060423E" w:rsidRPr="00342E4F">
        <w:rPr>
          <w:rFonts w:ascii="Palatino Linotype" w:hAnsi="Palatino Linotype"/>
          <w:lang w:val="es-MX" w:eastAsia="es-MX"/>
        </w:rPr>
        <w:lastRenderedPageBreak/>
        <w:t xml:space="preserve">cuentas, podría actualizarse algún supuesto que limite el derecho de acceso a la información de la parte solicitante. </w:t>
      </w:r>
    </w:p>
    <w:p w:rsidR="0060423E" w:rsidRPr="00342E4F" w:rsidRDefault="0060423E" w:rsidP="0060423E">
      <w:pPr>
        <w:shd w:val="clear" w:color="auto" w:fill="FFFFFF"/>
        <w:spacing w:before="240" w:after="240" w:line="360" w:lineRule="auto"/>
        <w:ind w:right="51"/>
        <w:jc w:val="both"/>
        <w:rPr>
          <w:rFonts w:ascii="Palatino Linotype" w:hAnsi="Palatino Linotype"/>
          <w:lang w:val="es-MX" w:eastAsia="es-MX"/>
        </w:rPr>
      </w:pPr>
      <w:r w:rsidRPr="00342E4F">
        <w:rPr>
          <w:rFonts w:ascii="Palatino Linotype" w:hAnsi="Palatino Linotype"/>
          <w:lang w:val="es-MX" w:eastAsia="es-MX"/>
        </w:rPr>
        <w:t>En este orden de ideas, el formato aludido consiste en lo siguiente:</w:t>
      </w:r>
    </w:p>
    <w:p w:rsidR="0060423E" w:rsidRPr="00342E4F" w:rsidRDefault="0060423E" w:rsidP="0060423E">
      <w:pPr>
        <w:shd w:val="clear" w:color="auto" w:fill="FFFFFF"/>
        <w:spacing w:before="240" w:after="240" w:line="360" w:lineRule="auto"/>
        <w:ind w:right="51"/>
        <w:jc w:val="center"/>
        <w:rPr>
          <w:rFonts w:ascii="Palatino Linotype" w:hAnsi="Palatino Linotype"/>
          <w:lang w:val="es-MX" w:eastAsia="es-MX"/>
        </w:rPr>
      </w:pPr>
      <w:r w:rsidRPr="00342E4F">
        <w:rPr>
          <w:noProof/>
          <w:lang w:val="es-MX" w:eastAsia="es-MX"/>
        </w:rPr>
        <w:drawing>
          <wp:inline distT="0" distB="0" distL="0" distR="0" wp14:anchorId="0B468DDB" wp14:editId="62CFCE8A">
            <wp:extent cx="5099685" cy="3027045"/>
            <wp:effectExtent l="0" t="0" r="5715" b="190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8"/>
                    <a:srcRect l="5840" t="11387" r="30306" b="9412"/>
                    <a:stretch/>
                  </pic:blipFill>
                  <pic:spPr bwMode="auto">
                    <a:xfrm>
                      <a:off x="0" y="0"/>
                      <a:ext cx="5099685" cy="3027045"/>
                    </a:xfrm>
                    <a:prstGeom prst="rect">
                      <a:avLst/>
                    </a:prstGeom>
                    <a:ln>
                      <a:noFill/>
                    </a:ln>
                    <a:extLst>
                      <a:ext uri="{53640926-AAD7-44D8-BBD7-CCE9431645EC}">
                        <a14:shadowObscured xmlns:a14="http://schemas.microsoft.com/office/drawing/2010/main"/>
                      </a:ext>
                    </a:extLst>
                  </pic:spPr>
                </pic:pic>
              </a:graphicData>
            </a:graphic>
          </wp:inline>
        </w:drawing>
      </w:r>
    </w:p>
    <w:p w:rsidR="00767644" w:rsidRPr="00342E4F" w:rsidRDefault="0060423E" w:rsidP="00FB2DD5">
      <w:pPr>
        <w:spacing w:before="240" w:after="240" w:line="360" w:lineRule="auto"/>
        <w:ind w:right="-91"/>
        <w:jc w:val="both"/>
        <w:rPr>
          <w:rFonts w:ascii="Palatino Linotype" w:eastAsia="MS Mincho" w:hAnsi="Palatino Linotype" w:cs="Bookman Old Style"/>
          <w:lang w:val="es-MX" w:eastAsia="es-MX"/>
        </w:rPr>
      </w:pPr>
      <w:r w:rsidRPr="00342E4F">
        <w:rPr>
          <w:rFonts w:ascii="Palatino Linotype" w:hAnsi="Palatino Linotype"/>
          <w:lang w:val="es-MX" w:eastAsia="es-MX"/>
        </w:rPr>
        <w:t xml:space="preserve">Como se observa en la imagen inserta, los formatos requeridos por la parte solicitante </w:t>
      </w:r>
      <w:r w:rsidRPr="00342E4F">
        <w:rPr>
          <w:rFonts w:ascii="Palatino Linotype" w:eastAsia="MS Mincho" w:hAnsi="Palatino Linotype" w:cs="Bookman Old Style"/>
          <w:lang w:val="es-MX" w:eastAsia="es-MX"/>
        </w:rPr>
        <w:t xml:space="preserve">contienen </w:t>
      </w:r>
      <w:r w:rsidR="00767644" w:rsidRPr="00342E4F">
        <w:rPr>
          <w:rFonts w:ascii="Palatino Linotype" w:eastAsia="MS Mincho" w:hAnsi="Palatino Linotype" w:cs="Bookman Old Style"/>
          <w:lang w:val="es-MX" w:eastAsia="es-MX"/>
        </w:rPr>
        <w:t>entre otros datos, el programa educativo –</w:t>
      </w:r>
      <w:r w:rsidR="00767644" w:rsidRPr="00342E4F">
        <w:rPr>
          <w:rFonts w:ascii="Palatino Linotype" w:eastAsia="MS Mincho" w:hAnsi="Palatino Linotype" w:cs="Bookman Old Style"/>
          <w:sz w:val="22"/>
          <w:lang w:val="es-MX" w:eastAsia="es-MX"/>
        </w:rPr>
        <w:t>dato requerido por el particular-</w:t>
      </w:r>
      <w:r w:rsidR="00767644" w:rsidRPr="00342E4F">
        <w:rPr>
          <w:rFonts w:ascii="Palatino Linotype" w:eastAsia="MS Mincho" w:hAnsi="Palatino Linotype" w:cs="Bookman Old Style"/>
          <w:lang w:val="es-MX" w:eastAsia="es-MX"/>
        </w:rPr>
        <w:t xml:space="preserve">, y  los </w:t>
      </w:r>
      <w:r w:rsidRPr="00342E4F">
        <w:rPr>
          <w:rFonts w:ascii="Palatino Linotype" w:eastAsia="MS Mincho" w:hAnsi="Palatino Linotype" w:cs="Bookman Old Style"/>
          <w:lang w:val="es-MX" w:eastAsia="es-MX"/>
        </w:rPr>
        <w:t>datos personales de los alumno</w:t>
      </w:r>
      <w:r w:rsidR="00E537D9" w:rsidRPr="00342E4F">
        <w:rPr>
          <w:rFonts w:ascii="Palatino Linotype" w:eastAsia="MS Mincho" w:hAnsi="Palatino Linotype" w:cs="Bookman Old Style"/>
          <w:lang w:val="es-MX" w:eastAsia="es-MX"/>
        </w:rPr>
        <w:t>s</w:t>
      </w:r>
      <w:r w:rsidRPr="00342E4F">
        <w:rPr>
          <w:rFonts w:ascii="Palatino Linotype" w:eastAsia="MS Mincho" w:hAnsi="Palatino Linotype" w:cs="Bookman Old Style"/>
          <w:lang w:val="es-MX" w:eastAsia="es-MX"/>
        </w:rPr>
        <w:t xml:space="preserve"> como</w:t>
      </w:r>
      <w:r w:rsidR="00767644" w:rsidRPr="00342E4F">
        <w:rPr>
          <w:rFonts w:ascii="Palatino Linotype" w:eastAsia="MS Mincho" w:hAnsi="Palatino Linotype" w:cs="Bookman Old Style"/>
          <w:lang w:val="es-MX" w:eastAsia="es-MX"/>
        </w:rPr>
        <w:t xml:space="preserve"> lo es</w:t>
      </w:r>
      <w:r w:rsidRPr="00342E4F">
        <w:rPr>
          <w:rFonts w:ascii="Palatino Linotype" w:eastAsia="MS Mincho" w:hAnsi="Palatino Linotype" w:cs="Bookman Old Style"/>
          <w:lang w:val="es-MX" w:eastAsia="es-MX"/>
        </w:rPr>
        <w:t xml:space="preserve"> su nombre y firma,</w:t>
      </w:r>
      <w:r w:rsidR="00E537D9" w:rsidRPr="00342E4F">
        <w:rPr>
          <w:rFonts w:ascii="Palatino Linotype" w:eastAsia="MS Mincho" w:hAnsi="Palatino Linotype" w:cs="Bookman Old Style"/>
          <w:lang w:val="es-MX" w:eastAsia="es-MX"/>
        </w:rPr>
        <w:t xml:space="preserve"> </w:t>
      </w:r>
      <w:r w:rsidR="00767644" w:rsidRPr="00342E4F">
        <w:rPr>
          <w:rFonts w:ascii="Palatino Linotype" w:eastAsia="MS Mincho" w:hAnsi="Palatino Linotype" w:cs="Bookman Old Style"/>
          <w:lang w:val="es-MX" w:eastAsia="es-MX"/>
        </w:rPr>
        <w:t xml:space="preserve">información </w:t>
      </w:r>
      <w:r w:rsidR="00E537D9" w:rsidRPr="00342E4F">
        <w:rPr>
          <w:rFonts w:ascii="Palatino Linotype" w:eastAsia="MS Mincho" w:hAnsi="Palatino Linotype" w:cs="Bookman Old Style"/>
          <w:lang w:val="es-MX" w:eastAsia="es-MX"/>
        </w:rPr>
        <w:t xml:space="preserve"> </w:t>
      </w:r>
      <w:r w:rsidR="00767644" w:rsidRPr="00342E4F">
        <w:rPr>
          <w:rFonts w:ascii="Palatino Linotype" w:eastAsia="MS Mincho" w:hAnsi="Palatino Linotype" w:cs="Bookman Old Style"/>
          <w:lang w:val="es-MX" w:eastAsia="es-MX"/>
        </w:rPr>
        <w:t xml:space="preserve">que no es </w:t>
      </w:r>
      <w:r w:rsidR="00E537D9" w:rsidRPr="00342E4F">
        <w:rPr>
          <w:rFonts w:ascii="Palatino Linotype" w:eastAsia="MS Mincho" w:hAnsi="Palatino Linotype" w:cs="Bookman Old Style"/>
          <w:lang w:val="es-MX" w:eastAsia="es-MX"/>
        </w:rPr>
        <w:t xml:space="preserve">del dominio público, pues </w:t>
      </w:r>
      <w:r w:rsidR="00767644" w:rsidRPr="00342E4F">
        <w:rPr>
          <w:rFonts w:ascii="Palatino Linotype" w:eastAsia="MS Mincho" w:hAnsi="Palatino Linotype" w:cs="Bookman Old Style"/>
          <w:lang w:val="es-MX" w:eastAsia="es-MX"/>
        </w:rPr>
        <w:t>en esencia le pertenece a</w:t>
      </w:r>
      <w:r w:rsidR="00E537D9" w:rsidRPr="00342E4F">
        <w:rPr>
          <w:rFonts w:ascii="Palatino Linotype" w:eastAsia="MS Mincho" w:hAnsi="Palatino Linotype" w:cs="Bookman Old Style"/>
          <w:lang w:val="es-MX" w:eastAsia="es-MX"/>
        </w:rPr>
        <w:t xml:space="preserve"> sus titulares</w:t>
      </w:r>
      <w:r w:rsidR="00767644" w:rsidRPr="00342E4F">
        <w:rPr>
          <w:rFonts w:ascii="Palatino Linotype" w:eastAsia="MS Mincho" w:hAnsi="Palatino Linotype" w:cs="Bookman Old Style"/>
          <w:lang w:val="es-MX" w:eastAsia="es-MX"/>
        </w:rPr>
        <w:t xml:space="preserve"> -alumnos-</w:t>
      </w:r>
      <w:r w:rsidR="00E537D9" w:rsidRPr="00342E4F">
        <w:rPr>
          <w:rFonts w:ascii="Palatino Linotype" w:eastAsia="MS Mincho" w:hAnsi="Palatino Linotype" w:cs="Bookman Old Style"/>
          <w:lang w:val="es-MX" w:eastAsia="es-MX"/>
        </w:rPr>
        <w:t xml:space="preserve"> como </w:t>
      </w:r>
      <w:r w:rsidRPr="00342E4F">
        <w:rPr>
          <w:rFonts w:ascii="Palatino Linotype" w:eastAsia="MS Mincho" w:hAnsi="Palatino Linotype" w:cs="Bookman Old Style"/>
          <w:lang w:val="es-MX" w:eastAsia="es-MX"/>
        </w:rPr>
        <w:t xml:space="preserve">personas físicas no </w:t>
      </w:r>
      <w:r w:rsidR="00E537D9" w:rsidRPr="00342E4F">
        <w:rPr>
          <w:rFonts w:ascii="Palatino Linotype" w:eastAsia="MS Mincho" w:hAnsi="Palatino Linotype" w:cs="Bookman Old Style"/>
          <w:lang w:val="es-MX" w:eastAsia="es-MX"/>
        </w:rPr>
        <w:t>sujetas a la</w:t>
      </w:r>
      <w:r w:rsidRPr="00342E4F">
        <w:rPr>
          <w:rFonts w:ascii="Palatino Linotype" w:eastAsia="MS Mincho" w:hAnsi="Palatino Linotype" w:cs="Bookman Old Style"/>
          <w:lang w:val="es-MX" w:eastAsia="es-MX"/>
        </w:rPr>
        <w:t xml:space="preserve"> rendición de cuentas</w:t>
      </w:r>
      <w:r w:rsidR="00E537D9" w:rsidRPr="00342E4F">
        <w:rPr>
          <w:rFonts w:ascii="Palatino Linotype" w:eastAsia="MS Mincho" w:hAnsi="Palatino Linotype" w:cs="Bookman Old Style"/>
          <w:lang w:val="es-MX" w:eastAsia="es-MX"/>
        </w:rPr>
        <w:t xml:space="preserve">, por </w:t>
      </w:r>
      <w:r w:rsidR="00767644" w:rsidRPr="00342E4F">
        <w:rPr>
          <w:rFonts w:ascii="Palatino Linotype" w:eastAsia="MS Mincho" w:hAnsi="Palatino Linotype" w:cs="Bookman Old Style"/>
          <w:lang w:val="es-MX" w:eastAsia="es-MX"/>
        </w:rPr>
        <w:t xml:space="preserve">lo </w:t>
      </w:r>
      <w:r w:rsidR="00E537D9" w:rsidRPr="00342E4F">
        <w:rPr>
          <w:rFonts w:ascii="Palatino Linotype" w:eastAsia="MS Mincho" w:hAnsi="Palatino Linotype" w:cs="Bookman Old Style"/>
          <w:lang w:val="es-MX" w:eastAsia="es-MX"/>
        </w:rPr>
        <w:t>tanto se estima que</w:t>
      </w:r>
      <w:r w:rsidRPr="00342E4F">
        <w:rPr>
          <w:rFonts w:ascii="Palatino Linotype" w:eastAsia="MS Mincho" w:hAnsi="Palatino Linotype" w:cs="Bookman Old Style"/>
          <w:lang w:val="es-MX" w:eastAsia="es-MX"/>
        </w:rPr>
        <w:t xml:space="preserve"> </w:t>
      </w:r>
      <w:r w:rsidR="00E537D9" w:rsidRPr="00342E4F">
        <w:rPr>
          <w:rFonts w:ascii="Palatino Linotype" w:eastAsia="MS Mincho" w:hAnsi="Palatino Linotype" w:cs="Bookman Old Style"/>
          <w:lang w:val="es-MX" w:eastAsia="es-MX"/>
        </w:rPr>
        <w:t>dicha</w:t>
      </w:r>
      <w:r w:rsidRPr="00342E4F">
        <w:rPr>
          <w:rFonts w:ascii="Palatino Linotype" w:eastAsia="MS Mincho" w:hAnsi="Palatino Linotype" w:cs="Bookman Old Style"/>
          <w:lang w:val="es-MX" w:eastAsia="es-MX"/>
        </w:rPr>
        <w:t xml:space="preserve"> información </w:t>
      </w:r>
      <w:r w:rsidR="00E537D9" w:rsidRPr="00342E4F">
        <w:rPr>
          <w:rFonts w:ascii="Palatino Linotype" w:eastAsia="MS Mincho" w:hAnsi="Palatino Linotype" w:cs="Bookman Old Style"/>
          <w:lang w:val="es-MX" w:eastAsia="es-MX"/>
        </w:rPr>
        <w:t>es</w:t>
      </w:r>
      <w:r w:rsidR="00767644" w:rsidRPr="00342E4F">
        <w:rPr>
          <w:rFonts w:ascii="Palatino Linotype" w:eastAsia="MS Mincho" w:hAnsi="Palatino Linotype" w:cs="Bookman Old Style"/>
          <w:lang w:val="es-MX" w:eastAsia="es-MX"/>
        </w:rPr>
        <w:t xml:space="preserve"> susceptible de clasificarse como</w:t>
      </w:r>
      <w:r w:rsidR="00E537D9" w:rsidRPr="00342E4F">
        <w:rPr>
          <w:rFonts w:ascii="Palatino Linotype" w:eastAsia="MS Mincho" w:hAnsi="Palatino Linotype" w:cs="Bookman Old Style"/>
          <w:lang w:val="es-MX" w:eastAsia="es-MX"/>
        </w:rPr>
        <w:t xml:space="preserve"> conf</w:t>
      </w:r>
      <w:r w:rsidR="00767644" w:rsidRPr="00342E4F">
        <w:rPr>
          <w:rFonts w:ascii="Palatino Linotype" w:eastAsia="MS Mincho" w:hAnsi="Palatino Linotype" w:cs="Bookman Old Style"/>
          <w:lang w:val="es-MX" w:eastAsia="es-MX"/>
        </w:rPr>
        <w:t>idencial.</w:t>
      </w:r>
    </w:p>
    <w:p w:rsidR="00767644" w:rsidRPr="00342E4F" w:rsidRDefault="00767644" w:rsidP="00FB2DD5">
      <w:pPr>
        <w:spacing w:before="240" w:after="240" w:line="360" w:lineRule="auto"/>
        <w:ind w:right="-91"/>
        <w:jc w:val="both"/>
        <w:rPr>
          <w:rFonts w:ascii="Palatino Linotype" w:hAnsi="Palatino Linotype"/>
          <w:szCs w:val="22"/>
        </w:rPr>
      </w:pPr>
      <w:r w:rsidRPr="00342E4F">
        <w:rPr>
          <w:rFonts w:ascii="Palatino Linotype" w:hAnsi="Palatino Linotype"/>
        </w:rPr>
        <w:t>Así, con base en lo expuesto, se estima que</w:t>
      </w:r>
      <w:r w:rsidRPr="00342E4F">
        <w:rPr>
          <w:rFonts w:ascii="Palatino Linotype" w:hAnsi="Palatino Linotype"/>
          <w:szCs w:val="22"/>
        </w:rPr>
        <w:t xml:space="preserve"> en privilegio del principio de máxima publicidad de la información, el sujeto obligado deberá </w:t>
      </w:r>
      <w:proofErr w:type="spellStart"/>
      <w:r w:rsidR="00FB2DD5" w:rsidRPr="00342E4F">
        <w:rPr>
          <w:rFonts w:ascii="Palatino Linotype" w:hAnsi="Palatino Linotype"/>
          <w:szCs w:val="22"/>
        </w:rPr>
        <w:t>efetuar</w:t>
      </w:r>
      <w:proofErr w:type="spellEnd"/>
      <w:r w:rsidR="00FB2DD5" w:rsidRPr="00342E4F">
        <w:rPr>
          <w:rFonts w:ascii="Palatino Linotype" w:hAnsi="Palatino Linotype"/>
          <w:szCs w:val="22"/>
        </w:rPr>
        <w:t xml:space="preserve"> la búsqueda exhaustiva y razonable</w:t>
      </w:r>
      <w:r w:rsidRPr="00342E4F">
        <w:rPr>
          <w:rFonts w:ascii="Palatino Linotype" w:hAnsi="Palatino Linotype"/>
          <w:szCs w:val="22"/>
        </w:rPr>
        <w:t xml:space="preserve"> de los formatos </w:t>
      </w:r>
      <w:r w:rsidRPr="00342E4F">
        <w:rPr>
          <w:rFonts w:ascii="Palatino Linotype" w:eastAsia="MS Mincho" w:hAnsi="Palatino Linotype" w:cs="Bookman Old Style"/>
          <w:lang w:val="es-MX" w:eastAsia="es-MX"/>
        </w:rPr>
        <w:t xml:space="preserve">de control para el seguimiento de egresados, </w:t>
      </w:r>
      <w:r w:rsidRPr="00342E4F">
        <w:rPr>
          <w:rFonts w:ascii="Palatino Linotype" w:eastAsia="MS Mincho" w:hAnsi="Palatino Linotype" w:cs="Bookman Old Style"/>
          <w:lang w:val="es-MX" w:eastAsia="es-MX"/>
        </w:rPr>
        <w:lastRenderedPageBreak/>
        <w:t xml:space="preserve">que emite el Departamento de Vinculación y Extensión, generados del </w:t>
      </w:r>
      <w:r w:rsidRPr="00342E4F">
        <w:rPr>
          <w:rFonts w:ascii="Palatino Linotype" w:hAnsi="Palatino Linotype"/>
          <w:szCs w:val="22"/>
        </w:rPr>
        <w:t xml:space="preserve">nueve de noviembre de dos mil diecisiete al nueve de noviembre de dos mil dieciocho, </w:t>
      </w:r>
      <w:r w:rsidR="00FB2DD5" w:rsidRPr="00342E4F">
        <w:rPr>
          <w:rFonts w:ascii="Palatino Linotype" w:hAnsi="Palatino Linotype"/>
          <w:szCs w:val="22"/>
        </w:rPr>
        <w:t xml:space="preserve">procediendo a su entrega al particular </w:t>
      </w:r>
      <w:r w:rsidRPr="00342E4F">
        <w:rPr>
          <w:rFonts w:ascii="Palatino Linotype" w:eastAsia="MS Mincho" w:hAnsi="Palatino Linotype" w:cs="Bookman Old Style"/>
          <w:lang w:val="es-MX" w:eastAsia="es-MX"/>
        </w:rPr>
        <w:t>a través de su correcta versión pública, debiendo acompañarse del acuerdo emitido por el Comité de Transparencia del sujeto Obligado, por medio del cual funde y motive la clasificación de la información como confidencial, en los términos del apartado siguiente.</w:t>
      </w:r>
    </w:p>
    <w:p w:rsidR="00F610F3" w:rsidRPr="00342E4F" w:rsidRDefault="00FB2DD5" w:rsidP="00F610F3">
      <w:pPr>
        <w:shd w:val="clear" w:color="auto" w:fill="FFFFFF"/>
        <w:spacing w:before="240" w:after="240" w:line="360" w:lineRule="auto"/>
        <w:ind w:right="51"/>
        <w:jc w:val="both"/>
        <w:rPr>
          <w:rFonts w:ascii="Palatino Linotype" w:hAnsi="Palatino Linotype"/>
          <w:lang w:eastAsia="es-MX"/>
        </w:rPr>
      </w:pPr>
      <w:r w:rsidRPr="00342E4F">
        <w:rPr>
          <w:rFonts w:ascii="Palatino Linotype" w:hAnsi="Palatino Linotype" w:cs="Arial"/>
          <w:bCs/>
          <w:lang w:val="es-MX" w:eastAsia="en-US"/>
        </w:rPr>
        <w:t>A</w:t>
      </w:r>
      <w:r w:rsidR="00A62A04" w:rsidRPr="00342E4F">
        <w:rPr>
          <w:rFonts w:ascii="Palatino Linotype" w:hAnsi="Palatino Linotype" w:cs="Arial"/>
          <w:bCs/>
          <w:lang w:val="es-MX" w:eastAsia="en-US"/>
        </w:rPr>
        <w:t xml:space="preserve"> e</w:t>
      </w:r>
      <w:r w:rsidR="00647966" w:rsidRPr="00342E4F">
        <w:rPr>
          <w:rFonts w:ascii="Palatino Linotype" w:hAnsi="Palatino Linotype" w:cs="Arial"/>
          <w:bCs/>
          <w:lang w:val="es-MX" w:eastAsia="en-US"/>
        </w:rPr>
        <w:t xml:space="preserve">fecto de robustecer lo anterior, </w:t>
      </w:r>
      <w:r w:rsidRPr="00342E4F">
        <w:rPr>
          <w:rFonts w:ascii="Palatino Linotype" w:hAnsi="Palatino Linotype" w:cs="Arial"/>
          <w:bCs/>
          <w:lang w:val="es-MX" w:eastAsia="en-US"/>
        </w:rPr>
        <w:t>sirve de sustento</w:t>
      </w:r>
      <w:r w:rsidR="00647966" w:rsidRPr="00342E4F">
        <w:rPr>
          <w:rFonts w:ascii="Palatino Linotype" w:hAnsi="Palatino Linotype" w:cs="Arial"/>
          <w:bCs/>
          <w:lang w:val="es-MX" w:eastAsia="en-US"/>
        </w:rPr>
        <w:t xml:space="preserve"> lo establecido en los </w:t>
      </w:r>
      <w:r w:rsidR="00F610F3" w:rsidRPr="00342E4F">
        <w:rPr>
          <w:rFonts w:ascii="Palatino Linotype" w:hAnsi="Palatino Linotype"/>
          <w:lang w:eastAsia="es-MX"/>
        </w:rPr>
        <w:t>artículos 4 párrafo segundo, 12, 18, 19 y 24 último párrafo de la Ley de Transparencia y Acceso a la Información Pública del Estado de México y Municipios, que a la letra señalan lo siguiente:</w:t>
      </w:r>
    </w:p>
    <w:p w:rsidR="00F610F3" w:rsidRPr="00342E4F" w:rsidRDefault="00F610F3" w:rsidP="00F610F3">
      <w:pPr>
        <w:shd w:val="clear" w:color="auto" w:fill="FFFFFF"/>
        <w:ind w:left="851" w:right="902"/>
        <w:jc w:val="both"/>
        <w:rPr>
          <w:rFonts w:ascii="Palatino Linotype" w:hAnsi="Palatino Linotype"/>
          <w:i/>
          <w:sz w:val="22"/>
          <w:szCs w:val="22"/>
        </w:rPr>
      </w:pPr>
      <w:r w:rsidRPr="00342E4F">
        <w:rPr>
          <w:rFonts w:ascii="Palatino Linotype" w:hAnsi="Palatino Linotype"/>
          <w:b/>
          <w:i/>
          <w:sz w:val="22"/>
          <w:szCs w:val="22"/>
        </w:rPr>
        <w:t>“Artículo 4.</w:t>
      </w:r>
      <w:r w:rsidRPr="00342E4F">
        <w:rPr>
          <w:rFonts w:ascii="Palatino Linotype" w:hAnsi="Palatino Linotype"/>
          <w:i/>
          <w:sz w:val="22"/>
          <w:szCs w:val="22"/>
        </w:rPr>
        <w:t xml:space="preserve"> (…)</w:t>
      </w:r>
    </w:p>
    <w:p w:rsidR="00F610F3" w:rsidRPr="00342E4F" w:rsidRDefault="00F610F3" w:rsidP="00F610F3">
      <w:pPr>
        <w:shd w:val="clear" w:color="auto" w:fill="FFFFFF"/>
        <w:ind w:left="851" w:right="902"/>
        <w:jc w:val="both"/>
        <w:rPr>
          <w:rFonts w:ascii="Palatino Linotype" w:hAnsi="Palatino Linotype"/>
          <w:i/>
          <w:sz w:val="22"/>
          <w:szCs w:val="22"/>
        </w:rPr>
      </w:pPr>
    </w:p>
    <w:p w:rsidR="00F610F3" w:rsidRPr="00342E4F" w:rsidRDefault="00F610F3" w:rsidP="00F610F3">
      <w:pPr>
        <w:shd w:val="clear" w:color="auto" w:fill="FFFFFF"/>
        <w:ind w:left="851" w:right="902"/>
        <w:jc w:val="both"/>
        <w:rPr>
          <w:rFonts w:ascii="Palatino Linotype" w:hAnsi="Palatino Linotype"/>
          <w:i/>
          <w:sz w:val="22"/>
          <w:szCs w:val="22"/>
        </w:rPr>
      </w:pPr>
      <w:r w:rsidRPr="00342E4F">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F610F3" w:rsidRPr="00342E4F" w:rsidRDefault="00F610F3" w:rsidP="00F610F3">
      <w:pPr>
        <w:shd w:val="clear" w:color="auto" w:fill="FFFFFF"/>
        <w:ind w:left="851" w:right="902"/>
        <w:jc w:val="both"/>
        <w:rPr>
          <w:rFonts w:ascii="Palatino Linotype" w:hAnsi="Palatino Linotype"/>
          <w:i/>
          <w:sz w:val="22"/>
          <w:szCs w:val="22"/>
        </w:rPr>
      </w:pPr>
    </w:p>
    <w:p w:rsidR="00F610F3" w:rsidRPr="00342E4F" w:rsidRDefault="00F610F3" w:rsidP="00F610F3">
      <w:pPr>
        <w:shd w:val="clear" w:color="auto" w:fill="FFFFFF"/>
        <w:ind w:left="851" w:right="902"/>
        <w:jc w:val="both"/>
        <w:rPr>
          <w:rFonts w:ascii="Palatino Linotype" w:hAnsi="Palatino Linotype"/>
          <w:i/>
          <w:sz w:val="22"/>
          <w:szCs w:val="22"/>
        </w:rPr>
      </w:pPr>
      <w:r w:rsidRPr="00342E4F">
        <w:rPr>
          <w:rFonts w:ascii="Palatino Linotype" w:hAnsi="Palatino Linotype"/>
          <w:b/>
          <w:i/>
          <w:sz w:val="22"/>
          <w:szCs w:val="22"/>
        </w:rPr>
        <w:t>Artículo 12.</w:t>
      </w:r>
      <w:r w:rsidRPr="00342E4F">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F610F3" w:rsidRPr="00342E4F" w:rsidRDefault="00F610F3" w:rsidP="00F610F3">
      <w:pPr>
        <w:shd w:val="clear" w:color="auto" w:fill="FFFFFF"/>
        <w:ind w:left="851" w:right="902"/>
        <w:jc w:val="both"/>
        <w:rPr>
          <w:rFonts w:ascii="Palatino Linotype" w:hAnsi="Palatino Linotype"/>
          <w:i/>
          <w:sz w:val="22"/>
          <w:szCs w:val="22"/>
        </w:rPr>
      </w:pPr>
    </w:p>
    <w:p w:rsidR="00F610F3" w:rsidRPr="00342E4F" w:rsidRDefault="00F610F3" w:rsidP="00F610F3">
      <w:pPr>
        <w:shd w:val="clear" w:color="auto" w:fill="FFFFFF"/>
        <w:ind w:left="851" w:right="902"/>
        <w:jc w:val="both"/>
        <w:rPr>
          <w:rFonts w:ascii="Palatino Linotype" w:hAnsi="Palatino Linotype"/>
          <w:i/>
          <w:sz w:val="22"/>
          <w:szCs w:val="22"/>
          <w:lang w:eastAsia="es-MX"/>
        </w:rPr>
      </w:pPr>
      <w:r w:rsidRPr="00342E4F">
        <w:rPr>
          <w:rFonts w:ascii="Palatino Linotype" w:hAnsi="Palatino Linotype"/>
          <w:i/>
          <w:sz w:val="22"/>
          <w:szCs w:val="22"/>
        </w:rPr>
        <w:t xml:space="preserve">Los sujetos obligados </w:t>
      </w:r>
      <w:r w:rsidRPr="00342E4F">
        <w:rPr>
          <w:rFonts w:ascii="Palatino Linotype" w:hAnsi="Palatino Linotype"/>
          <w:b/>
          <w:i/>
          <w:sz w:val="22"/>
          <w:szCs w:val="22"/>
        </w:rPr>
        <w:t>sólo proporcionarán la información pública que se les requiera y que obre en sus archivos</w:t>
      </w:r>
      <w:r w:rsidRPr="00342E4F">
        <w:rPr>
          <w:rFonts w:ascii="Palatino Linotype" w:hAnsi="Palatino Linotype"/>
          <w:i/>
          <w:sz w:val="22"/>
          <w:szCs w:val="22"/>
        </w:rPr>
        <w:t xml:space="preserve"> y en el estado en que ésta se encuentre. La obligación de proporcionar información no comprende el procesamiento de la </w:t>
      </w:r>
      <w:r w:rsidRPr="00342E4F">
        <w:rPr>
          <w:rFonts w:ascii="Palatino Linotype" w:hAnsi="Palatino Linotype"/>
          <w:i/>
          <w:sz w:val="22"/>
          <w:szCs w:val="22"/>
        </w:rPr>
        <w:lastRenderedPageBreak/>
        <w:t>misma, ni el presentarla conforme al interés del solicitante; no estarán obligados a generarla, resumirla, efectuar cálculos o practicar investigaciones.</w:t>
      </w:r>
    </w:p>
    <w:p w:rsidR="00F610F3" w:rsidRPr="00342E4F" w:rsidRDefault="00F610F3" w:rsidP="00F610F3">
      <w:pPr>
        <w:shd w:val="clear" w:color="auto" w:fill="FFFFFF"/>
        <w:ind w:left="851" w:right="902"/>
        <w:jc w:val="both"/>
        <w:rPr>
          <w:rFonts w:ascii="Palatino Linotype" w:hAnsi="Palatino Linotype"/>
          <w:i/>
          <w:sz w:val="22"/>
          <w:szCs w:val="22"/>
          <w:lang w:eastAsia="es-MX"/>
        </w:rPr>
      </w:pPr>
    </w:p>
    <w:p w:rsidR="00F610F3" w:rsidRPr="00342E4F" w:rsidRDefault="00F610F3" w:rsidP="00F610F3">
      <w:pPr>
        <w:shd w:val="clear" w:color="auto" w:fill="FFFFFF"/>
        <w:ind w:left="851" w:right="902"/>
        <w:jc w:val="both"/>
        <w:rPr>
          <w:rFonts w:ascii="Palatino Linotype" w:hAnsi="Palatino Linotype"/>
          <w:i/>
          <w:sz w:val="22"/>
          <w:szCs w:val="22"/>
        </w:rPr>
      </w:pPr>
      <w:r w:rsidRPr="00342E4F">
        <w:rPr>
          <w:rFonts w:ascii="Palatino Linotype" w:hAnsi="Palatino Linotype"/>
          <w:b/>
          <w:i/>
          <w:sz w:val="22"/>
          <w:szCs w:val="22"/>
        </w:rPr>
        <w:t xml:space="preserve"> Artículo 18. </w:t>
      </w:r>
      <w:r w:rsidRPr="00342E4F">
        <w:rPr>
          <w:rFonts w:ascii="Palatino Linotype" w:hAnsi="Palatino Linotype"/>
          <w:i/>
          <w:sz w:val="22"/>
          <w:szCs w:val="22"/>
        </w:rPr>
        <w:t xml:space="preserve">Los sujetos obligados deberán documentar todo acto que derive del ejercicio de sus facultades, competencias o funciones, considerando desde su origen la eventual publicidad y reutilización de la información que generen. </w:t>
      </w:r>
    </w:p>
    <w:p w:rsidR="00F610F3" w:rsidRPr="00342E4F" w:rsidRDefault="00F610F3" w:rsidP="00F610F3">
      <w:pPr>
        <w:shd w:val="clear" w:color="auto" w:fill="FFFFFF"/>
        <w:ind w:left="851" w:right="902"/>
        <w:jc w:val="both"/>
        <w:rPr>
          <w:rFonts w:ascii="Palatino Linotype" w:hAnsi="Palatino Linotype"/>
          <w:i/>
          <w:sz w:val="22"/>
          <w:szCs w:val="22"/>
        </w:rPr>
      </w:pPr>
    </w:p>
    <w:p w:rsidR="00F610F3" w:rsidRPr="00342E4F" w:rsidRDefault="00F610F3" w:rsidP="00F610F3">
      <w:pPr>
        <w:shd w:val="clear" w:color="auto" w:fill="FFFFFF"/>
        <w:ind w:left="851" w:right="902"/>
        <w:jc w:val="both"/>
        <w:rPr>
          <w:rFonts w:ascii="Palatino Linotype" w:hAnsi="Palatino Linotype"/>
          <w:i/>
          <w:sz w:val="22"/>
          <w:szCs w:val="22"/>
        </w:rPr>
      </w:pPr>
      <w:r w:rsidRPr="00342E4F">
        <w:rPr>
          <w:rFonts w:ascii="Palatino Linotype" w:hAnsi="Palatino Linotype"/>
          <w:b/>
          <w:i/>
          <w:sz w:val="22"/>
          <w:szCs w:val="22"/>
        </w:rPr>
        <w:t>Artículo 19.</w:t>
      </w:r>
      <w:r w:rsidRPr="00342E4F">
        <w:rPr>
          <w:rFonts w:ascii="Palatino Linotype" w:hAnsi="Palatino Linotype"/>
          <w:i/>
          <w:sz w:val="22"/>
          <w:szCs w:val="22"/>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w:t>
      </w:r>
    </w:p>
    <w:p w:rsidR="00F610F3" w:rsidRPr="00342E4F" w:rsidRDefault="00F610F3" w:rsidP="00F610F3">
      <w:pPr>
        <w:shd w:val="clear" w:color="auto" w:fill="FFFFFF"/>
        <w:ind w:left="851" w:right="902"/>
        <w:jc w:val="both"/>
        <w:rPr>
          <w:rFonts w:ascii="Palatino Linotype" w:hAnsi="Palatino Linotype"/>
          <w:i/>
          <w:sz w:val="22"/>
          <w:szCs w:val="22"/>
        </w:rPr>
      </w:pPr>
      <w:bookmarkStart w:id="0" w:name="_GoBack"/>
      <w:bookmarkEnd w:id="0"/>
    </w:p>
    <w:p w:rsidR="00F610F3" w:rsidRPr="00342E4F" w:rsidRDefault="00F610F3" w:rsidP="00F610F3">
      <w:pPr>
        <w:shd w:val="clear" w:color="auto" w:fill="FFFFFF"/>
        <w:ind w:left="851" w:right="902"/>
        <w:jc w:val="both"/>
        <w:rPr>
          <w:rFonts w:ascii="Palatino Linotype" w:hAnsi="Palatino Linotype"/>
          <w:i/>
          <w:sz w:val="22"/>
          <w:szCs w:val="22"/>
        </w:rPr>
      </w:pPr>
      <w:r w:rsidRPr="00342E4F">
        <w:rPr>
          <w:rFonts w:ascii="Palatino Linotype" w:hAnsi="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F610F3" w:rsidRPr="00342E4F" w:rsidRDefault="00F610F3" w:rsidP="00F610F3">
      <w:pPr>
        <w:shd w:val="clear" w:color="auto" w:fill="FFFFFF"/>
        <w:ind w:left="851" w:right="902"/>
        <w:jc w:val="both"/>
        <w:rPr>
          <w:rFonts w:ascii="Palatino Linotype" w:hAnsi="Palatino Linotype"/>
          <w:i/>
          <w:sz w:val="22"/>
          <w:szCs w:val="22"/>
        </w:rPr>
      </w:pPr>
    </w:p>
    <w:p w:rsidR="00F610F3" w:rsidRPr="00342E4F" w:rsidRDefault="00F610F3" w:rsidP="00F610F3">
      <w:pPr>
        <w:shd w:val="clear" w:color="auto" w:fill="FFFFFF"/>
        <w:ind w:left="851" w:right="902"/>
        <w:jc w:val="both"/>
        <w:rPr>
          <w:rFonts w:ascii="Palatino Linotype" w:hAnsi="Palatino Linotype"/>
          <w:i/>
          <w:sz w:val="22"/>
          <w:szCs w:val="22"/>
        </w:rPr>
      </w:pPr>
      <w:r w:rsidRPr="00342E4F">
        <w:rPr>
          <w:rFonts w:ascii="Palatino Linotype" w:hAnsi="Palatino Linotype"/>
          <w:b/>
          <w:i/>
          <w:sz w:val="22"/>
          <w:szCs w:val="22"/>
        </w:rPr>
        <w:t xml:space="preserve">Artículo 24. </w:t>
      </w:r>
      <w:r w:rsidRPr="00342E4F">
        <w:rPr>
          <w:rFonts w:ascii="Palatino Linotype" w:hAnsi="Palatino Linotype"/>
          <w:i/>
          <w:sz w:val="22"/>
          <w:szCs w:val="22"/>
        </w:rPr>
        <w:t>(…)</w:t>
      </w:r>
    </w:p>
    <w:p w:rsidR="00F610F3" w:rsidRPr="00342E4F" w:rsidRDefault="00F610F3" w:rsidP="00F610F3">
      <w:pPr>
        <w:shd w:val="clear" w:color="auto" w:fill="FFFFFF"/>
        <w:ind w:left="851" w:right="902"/>
        <w:jc w:val="both"/>
        <w:rPr>
          <w:rFonts w:ascii="Palatino Linotype" w:hAnsi="Palatino Linotype"/>
          <w:i/>
          <w:sz w:val="22"/>
          <w:szCs w:val="22"/>
        </w:rPr>
      </w:pPr>
    </w:p>
    <w:p w:rsidR="00F610F3" w:rsidRPr="00342E4F" w:rsidRDefault="00F610F3" w:rsidP="00F610F3">
      <w:pPr>
        <w:shd w:val="clear" w:color="auto" w:fill="FFFFFF"/>
        <w:ind w:left="851" w:right="902"/>
        <w:jc w:val="both"/>
        <w:rPr>
          <w:rFonts w:ascii="Palatino Linotype" w:hAnsi="Palatino Linotype"/>
          <w:i/>
          <w:sz w:val="22"/>
          <w:szCs w:val="22"/>
        </w:rPr>
      </w:pPr>
      <w:r w:rsidRPr="00342E4F">
        <w:rPr>
          <w:rFonts w:ascii="Palatino Linotype" w:hAnsi="Palatino Linotype"/>
          <w:i/>
          <w:sz w:val="22"/>
          <w:szCs w:val="22"/>
        </w:rPr>
        <w:t>Los sujetos obligados solo proporcionarán la información pública que generen, administren o posean en el ejercicio de sus atribuciones.”</w:t>
      </w:r>
    </w:p>
    <w:p w:rsidR="00F610F3" w:rsidRPr="00342E4F" w:rsidRDefault="00F610F3" w:rsidP="00F610F3">
      <w:pPr>
        <w:shd w:val="clear" w:color="auto" w:fill="FFFFFF"/>
        <w:ind w:left="851" w:right="902"/>
        <w:jc w:val="both"/>
        <w:rPr>
          <w:rFonts w:ascii="Palatino Linotype" w:hAnsi="Palatino Linotype"/>
          <w:i/>
          <w:sz w:val="22"/>
          <w:szCs w:val="22"/>
        </w:rPr>
      </w:pPr>
    </w:p>
    <w:p w:rsidR="00FB2DD5" w:rsidRPr="00342E4F" w:rsidRDefault="006D6E1C" w:rsidP="00FB2DD5">
      <w:pPr>
        <w:spacing w:before="240" w:after="240" w:line="360" w:lineRule="auto"/>
        <w:contextualSpacing/>
        <w:jc w:val="both"/>
        <w:rPr>
          <w:rFonts w:ascii="Palatino Linotype" w:hAnsi="Palatino Linotype"/>
        </w:rPr>
      </w:pPr>
      <w:r w:rsidRPr="00342E4F">
        <w:rPr>
          <w:rFonts w:ascii="Palatino Linotype" w:hAnsi="Palatino Linotype"/>
          <w:b/>
          <w:lang w:eastAsia="es-MX"/>
        </w:rPr>
        <w:t xml:space="preserve">QUINTO. </w:t>
      </w:r>
      <w:r w:rsidR="00FB2DD5" w:rsidRPr="00342E4F">
        <w:rPr>
          <w:rFonts w:ascii="Palatino Linotype" w:hAnsi="Palatino Linotype"/>
          <w:b/>
        </w:rPr>
        <w:t xml:space="preserve">Versión Pública. </w:t>
      </w:r>
      <w:r w:rsidR="00FB2DD5" w:rsidRPr="00342E4F">
        <w:rPr>
          <w:rFonts w:ascii="Palatino Linotype" w:hAnsi="Palatino Linotype"/>
        </w:rPr>
        <w:t xml:space="preserve">Para la entrega de la información, en razón de que el derecho de acceso a la información pública no es absoluto, </w:t>
      </w:r>
      <w:r w:rsidR="00FB2DD5" w:rsidRPr="00342E4F">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Sujeto Obligado </w:t>
      </w:r>
      <w:r w:rsidR="00FB2DD5" w:rsidRPr="00342E4F">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FB2DD5" w:rsidRPr="00342E4F" w:rsidRDefault="00FB2DD5" w:rsidP="00FB2DD5">
      <w:pPr>
        <w:spacing w:before="240" w:after="240" w:line="360" w:lineRule="auto"/>
        <w:contextualSpacing/>
        <w:jc w:val="both"/>
        <w:rPr>
          <w:rFonts w:ascii="Palatino Linotype" w:hAnsi="Palatino Linotype"/>
        </w:rPr>
      </w:pPr>
    </w:p>
    <w:p w:rsidR="00FB2DD5" w:rsidRPr="00342E4F" w:rsidRDefault="00FB2DD5" w:rsidP="00FB2DD5">
      <w:pPr>
        <w:autoSpaceDE w:val="0"/>
        <w:autoSpaceDN w:val="0"/>
        <w:adjustRightInd w:val="0"/>
        <w:spacing w:before="240" w:after="240" w:line="360" w:lineRule="auto"/>
        <w:ind w:right="50"/>
        <w:jc w:val="both"/>
        <w:rPr>
          <w:rFonts w:ascii="Palatino Linotype" w:hAnsi="Palatino Linotype" w:cs="Arial"/>
        </w:rPr>
      </w:pPr>
      <w:r w:rsidRPr="00342E4F">
        <w:rPr>
          <w:rFonts w:ascii="Palatino Linotype" w:hAnsi="Palatino Linotype" w:cs="Arial"/>
        </w:rPr>
        <w:lastRenderedPageBreak/>
        <w:t>Lo anterior, de conformidad a lo que señalan los artículos 3, fracciones IX, XX, XXXII, XLV; 6, 137 y 143 fracción I, de la Ley de Transparencia y Acceso a la Información Pública del Estado de México y Municipios vigente, que se leen como sigue:</w:t>
      </w:r>
    </w:p>
    <w:p w:rsidR="00FB2DD5" w:rsidRPr="00342E4F" w:rsidRDefault="00FB2DD5" w:rsidP="00FB2DD5">
      <w:pPr>
        <w:autoSpaceDE w:val="0"/>
        <w:autoSpaceDN w:val="0"/>
        <w:adjustRightInd w:val="0"/>
        <w:ind w:left="993" w:right="1041"/>
        <w:jc w:val="both"/>
        <w:rPr>
          <w:rFonts w:ascii="Palatino Linotype" w:hAnsi="Palatino Linotype" w:cs="Arial"/>
          <w:b/>
          <w:i/>
          <w:sz w:val="22"/>
          <w:szCs w:val="22"/>
        </w:rPr>
      </w:pPr>
      <w:r w:rsidRPr="00342E4F">
        <w:rPr>
          <w:rFonts w:ascii="Palatino Linotype" w:hAnsi="Palatino Linotype" w:cs="Arial"/>
          <w:b/>
          <w:i/>
          <w:sz w:val="22"/>
          <w:szCs w:val="22"/>
        </w:rPr>
        <w:t xml:space="preserve"> “Artículo 3. Para los efectos de la presente Ley se entenderá por:</w:t>
      </w:r>
    </w:p>
    <w:p w:rsidR="00FB2DD5" w:rsidRPr="00342E4F" w:rsidRDefault="00FB2DD5" w:rsidP="00FB2DD5">
      <w:pPr>
        <w:autoSpaceDE w:val="0"/>
        <w:autoSpaceDN w:val="0"/>
        <w:adjustRightInd w:val="0"/>
        <w:ind w:left="993" w:right="1041"/>
        <w:jc w:val="both"/>
        <w:rPr>
          <w:rFonts w:ascii="Palatino Linotype" w:hAnsi="Palatino Linotype" w:cs="Arial"/>
          <w:i/>
          <w:sz w:val="22"/>
          <w:szCs w:val="22"/>
        </w:rPr>
      </w:pPr>
      <w:r w:rsidRPr="00342E4F">
        <w:rPr>
          <w:rFonts w:ascii="Palatino Linotype" w:hAnsi="Palatino Linotype" w:cs="Arial"/>
          <w:b/>
          <w:i/>
          <w:sz w:val="22"/>
          <w:szCs w:val="22"/>
        </w:rPr>
        <w:t>IX. Datos personales:</w:t>
      </w:r>
      <w:r w:rsidRPr="00342E4F">
        <w:rPr>
          <w:rFonts w:ascii="Palatino Linotype" w:hAnsi="Palatino Linotype" w:cs="Arial"/>
          <w:i/>
          <w:sz w:val="22"/>
          <w:szCs w:val="22"/>
        </w:rPr>
        <w:t xml:space="preserve"> </w:t>
      </w:r>
      <w:r w:rsidRPr="00342E4F">
        <w:rPr>
          <w:rFonts w:ascii="Palatino Linotype" w:hAnsi="Palatino Linotype" w:cs="Arial"/>
          <w:b/>
          <w:i/>
          <w:sz w:val="22"/>
          <w:szCs w:val="22"/>
        </w:rPr>
        <w:t>La información concerniente a una persona, identificada o identificable</w:t>
      </w:r>
      <w:r w:rsidRPr="00342E4F">
        <w:rPr>
          <w:rFonts w:ascii="Palatino Linotype" w:hAnsi="Palatino Linotype" w:cs="Arial"/>
          <w:i/>
          <w:sz w:val="22"/>
          <w:szCs w:val="22"/>
        </w:rPr>
        <w:t xml:space="preserve"> según lo dispuesto por la Ley de Protección de Datos Personales del Estado de México;</w:t>
      </w:r>
    </w:p>
    <w:p w:rsidR="00FB2DD5" w:rsidRPr="00342E4F" w:rsidRDefault="00FB2DD5" w:rsidP="00FB2DD5">
      <w:pPr>
        <w:autoSpaceDE w:val="0"/>
        <w:autoSpaceDN w:val="0"/>
        <w:adjustRightInd w:val="0"/>
        <w:ind w:left="993" w:right="1041"/>
        <w:jc w:val="both"/>
        <w:rPr>
          <w:rFonts w:ascii="Palatino Linotype" w:hAnsi="Palatino Linotype" w:cs="Arial"/>
          <w:i/>
          <w:sz w:val="22"/>
          <w:szCs w:val="22"/>
        </w:rPr>
      </w:pPr>
      <w:r w:rsidRPr="00342E4F">
        <w:rPr>
          <w:rFonts w:ascii="Palatino Linotype" w:hAnsi="Palatino Linotype" w:cs="Arial"/>
          <w:b/>
          <w:i/>
          <w:sz w:val="22"/>
          <w:szCs w:val="22"/>
        </w:rPr>
        <w:t>XX. Información clasificada:</w:t>
      </w:r>
      <w:r w:rsidRPr="00342E4F">
        <w:rPr>
          <w:rFonts w:ascii="Palatino Linotype" w:hAnsi="Palatino Linotype" w:cs="Arial"/>
          <w:i/>
          <w:sz w:val="22"/>
          <w:szCs w:val="22"/>
        </w:rPr>
        <w:t xml:space="preserve"> Aquella considerada por la presente Ley como reservada o confidencial;</w:t>
      </w:r>
    </w:p>
    <w:p w:rsidR="00FB2DD5" w:rsidRPr="00342E4F" w:rsidRDefault="00FB2DD5" w:rsidP="00FB2DD5">
      <w:pPr>
        <w:autoSpaceDE w:val="0"/>
        <w:autoSpaceDN w:val="0"/>
        <w:adjustRightInd w:val="0"/>
        <w:ind w:left="993" w:right="1041"/>
        <w:jc w:val="both"/>
        <w:rPr>
          <w:rFonts w:ascii="Palatino Linotype" w:hAnsi="Palatino Linotype"/>
          <w:i/>
          <w:sz w:val="22"/>
          <w:szCs w:val="22"/>
        </w:rPr>
      </w:pPr>
      <w:r w:rsidRPr="00342E4F">
        <w:rPr>
          <w:rFonts w:ascii="Palatino Linotype" w:hAnsi="Palatino Linotype"/>
          <w:b/>
          <w:i/>
          <w:sz w:val="22"/>
          <w:szCs w:val="22"/>
        </w:rPr>
        <w:t>XXXII. Protección de Datos Personales:</w:t>
      </w:r>
      <w:r w:rsidRPr="00342E4F">
        <w:rPr>
          <w:rFonts w:ascii="Palatino Linotype" w:hAnsi="Palatino Linotype"/>
          <w:i/>
          <w:sz w:val="22"/>
          <w:szCs w:val="22"/>
        </w:rPr>
        <w:t xml:space="preserve"> Derecho humano que tutela la privacidad de datos personales en poder de los sujetos obligados y sujetos particulares;</w:t>
      </w:r>
    </w:p>
    <w:p w:rsidR="00FB2DD5" w:rsidRPr="00342E4F" w:rsidRDefault="00FB2DD5" w:rsidP="00FB2DD5">
      <w:pPr>
        <w:autoSpaceDE w:val="0"/>
        <w:autoSpaceDN w:val="0"/>
        <w:adjustRightInd w:val="0"/>
        <w:ind w:left="993" w:right="1041"/>
        <w:jc w:val="both"/>
        <w:rPr>
          <w:rFonts w:ascii="Palatino Linotype" w:hAnsi="Palatino Linotype" w:cs="Arial"/>
          <w:i/>
          <w:sz w:val="22"/>
          <w:szCs w:val="22"/>
        </w:rPr>
      </w:pPr>
      <w:r w:rsidRPr="00342E4F">
        <w:rPr>
          <w:rFonts w:ascii="Palatino Linotype" w:hAnsi="Palatino Linotype" w:cs="Arial"/>
          <w:b/>
          <w:i/>
          <w:sz w:val="22"/>
          <w:szCs w:val="22"/>
        </w:rPr>
        <w:t>XLV. Versión pública</w:t>
      </w:r>
      <w:r w:rsidRPr="00342E4F">
        <w:rPr>
          <w:rFonts w:ascii="Palatino Linotype" w:hAnsi="Palatino Linotype" w:cs="Arial"/>
          <w:i/>
          <w:sz w:val="22"/>
          <w:szCs w:val="22"/>
        </w:rPr>
        <w:t>: Documento en el que se elimine, suprime o borra la información clasificada como reservada o confidencial para permitir su acceso.”</w:t>
      </w:r>
    </w:p>
    <w:p w:rsidR="00FB2DD5" w:rsidRPr="00342E4F" w:rsidRDefault="00FB2DD5" w:rsidP="00FB2DD5">
      <w:pPr>
        <w:autoSpaceDE w:val="0"/>
        <w:autoSpaceDN w:val="0"/>
        <w:adjustRightInd w:val="0"/>
        <w:ind w:left="993" w:right="1041"/>
        <w:jc w:val="both"/>
        <w:rPr>
          <w:rFonts w:ascii="Palatino Linotype" w:hAnsi="Palatino Linotype" w:cs="Arial"/>
          <w:i/>
          <w:sz w:val="22"/>
          <w:szCs w:val="22"/>
        </w:rPr>
      </w:pPr>
    </w:p>
    <w:p w:rsidR="00FB2DD5" w:rsidRPr="00342E4F" w:rsidRDefault="00FB2DD5" w:rsidP="00FB2DD5">
      <w:pPr>
        <w:ind w:left="993" w:right="1041"/>
        <w:contextualSpacing/>
        <w:jc w:val="both"/>
        <w:rPr>
          <w:rFonts w:ascii="Palatino Linotype" w:hAnsi="Palatino Linotype"/>
          <w:i/>
          <w:sz w:val="22"/>
          <w:szCs w:val="22"/>
        </w:rPr>
      </w:pPr>
      <w:r w:rsidRPr="00342E4F">
        <w:rPr>
          <w:rFonts w:ascii="Palatino Linotype" w:hAnsi="Palatino Linotype"/>
          <w:b/>
          <w:i/>
          <w:sz w:val="22"/>
          <w:szCs w:val="22"/>
        </w:rPr>
        <w:t>“Artículo 6.</w:t>
      </w:r>
      <w:r w:rsidRPr="00342E4F">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FB2DD5" w:rsidRPr="00342E4F" w:rsidRDefault="00FB2DD5" w:rsidP="00FB2DD5">
      <w:pPr>
        <w:ind w:left="993" w:right="1041"/>
        <w:contextualSpacing/>
        <w:jc w:val="both"/>
        <w:rPr>
          <w:rFonts w:ascii="Palatino Linotype" w:hAnsi="Palatino Linotype" w:cs="Arial"/>
          <w:bCs/>
          <w:i/>
          <w:noProof/>
          <w:sz w:val="22"/>
          <w:szCs w:val="22"/>
        </w:rPr>
      </w:pPr>
    </w:p>
    <w:p w:rsidR="00FB2DD5" w:rsidRPr="00342E4F" w:rsidRDefault="00FB2DD5" w:rsidP="00FB2DD5">
      <w:pPr>
        <w:spacing w:before="240"/>
        <w:ind w:left="993" w:right="1041"/>
        <w:contextualSpacing/>
        <w:jc w:val="both"/>
        <w:rPr>
          <w:rFonts w:ascii="Palatino Linotype" w:hAnsi="Palatino Linotype" w:cs="Arial"/>
          <w:b/>
          <w:bCs/>
          <w:i/>
          <w:noProof/>
          <w:sz w:val="22"/>
          <w:szCs w:val="22"/>
        </w:rPr>
      </w:pPr>
      <w:r w:rsidRPr="00342E4F">
        <w:rPr>
          <w:rFonts w:ascii="Palatino Linotype" w:hAnsi="Palatino Linotype"/>
          <w:b/>
          <w:i/>
          <w:sz w:val="22"/>
          <w:szCs w:val="22"/>
        </w:rPr>
        <w:t>“Artículo 137.</w:t>
      </w:r>
      <w:r w:rsidRPr="00342E4F">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B2DD5" w:rsidRPr="00342E4F" w:rsidRDefault="00FB2DD5" w:rsidP="00FB2DD5">
      <w:pPr>
        <w:spacing w:before="240"/>
        <w:ind w:left="993" w:right="1041"/>
        <w:contextualSpacing/>
        <w:jc w:val="both"/>
        <w:rPr>
          <w:rFonts w:ascii="Palatino Linotype" w:hAnsi="Palatino Linotype" w:cs="Arial"/>
          <w:b/>
          <w:bCs/>
          <w:i/>
          <w:noProof/>
          <w:sz w:val="22"/>
          <w:szCs w:val="22"/>
        </w:rPr>
      </w:pPr>
    </w:p>
    <w:p w:rsidR="00FB2DD5" w:rsidRPr="00342E4F" w:rsidRDefault="00FB2DD5" w:rsidP="00FB2DD5">
      <w:pPr>
        <w:spacing w:before="240"/>
        <w:ind w:left="993" w:right="1041"/>
        <w:contextualSpacing/>
        <w:jc w:val="both"/>
        <w:rPr>
          <w:rFonts w:ascii="Palatino Linotype" w:hAnsi="Palatino Linotype"/>
          <w:i/>
          <w:sz w:val="22"/>
          <w:szCs w:val="22"/>
        </w:rPr>
      </w:pPr>
      <w:r w:rsidRPr="00342E4F">
        <w:rPr>
          <w:rFonts w:ascii="Palatino Linotype" w:hAnsi="Palatino Linotype"/>
          <w:b/>
          <w:i/>
          <w:sz w:val="22"/>
          <w:szCs w:val="22"/>
        </w:rPr>
        <w:t>“Artículo 143</w:t>
      </w:r>
      <w:r w:rsidRPr="00342E4F">
        <w:rPr>
          <w:rFonts w:ascii="Palatino Linotype" w:hAnsi="Palatino Linotype"/>
          <w:i/>
          <w:sz w:val="22"/>
          <w:szCs w:val="22"/>
        </w:rPr>
        <w:t>. Para los efectos de esta Ley se considera información confidencial, la clasificada como tal, de manera permanente, por su naturaleza, cuando:</w:t>
      </w:r>
    </w:p>
    <w:p w:rsidR="00FB2DD5" w:rsidRPr="00342E4F" w:rsidRDefault="00FB2DD5" w:rsidP="00FB2DD5">
      <w:pPr>
        <w:spacing w:before="240"/>
        <w:ind w:left="993" w:right="1041"/>
        <w:contextualSpacing/>
        <w:jc w:val="both"/>
        <w:rPr>
          <w:rFonts w:ascii="Palatino Linotype" w:hAnsi="Palatino Linotype"/>
          <w:i/>
          <w:sz w:val="22"/>
          <w:szCs w:val="22"/>
        </w:rPr>
      </w:pPr>
      <w:r w:rsidRPr="00342E4F">
        <w:rPr>
          <w:rFonts w:ascii="Palatino Linotype" w:hAnsi="Palatino Linotype"/>
          <w:b/>
          <w:i/>
          <w:sz w:val="22"/>
          <w:szCs w:val="22"/>
        </w:rPr>
        <w:lastRenderedPageBreak/>
        <w:t>I.</w:t>
      </w:r>
      <w:r w:rsidRPr="00342E4F">
        <w:rPr>
          <w:rFonts w:ascii="Palatino Linotype" w:hAnsi="Palatino Linotype"/>
          <w:i/>
          <w:sz w:val="22"/>
          <w:szCs w:val="22"/>
        </w:rPr>
        <w:t xml:space="preserve"> Se refiera a la información privada y los datos personales concernientes a una persona física o jurídica colectiva identificada o identificable;</w:t>
      </w:r>
    </w:p>
    <w:p w:rsidR="00FB2DD5" w:rsidRPr="00342E4F" w:rsidRDefault="00FB2DD5" w:rsidP="00FB2DD5">
      <w:pPr>
        <w:spacing w:before="240"/>
        <w:ind w:left="993" w:right="1041"/>
        <w:contextualSpacing/>
        <w:jc w:val="both"/>
        <w:rPr>
          <w:rFonts w:ascii="Palatino Linotype" w:hAnsi="Palatino Linotype"/>
          <w:i/>
          <w:sz w:val="22"/>
          <w:szCs w:val="22"/>
        </w:rPr>
      </w:pPr>
      <w:r w:rsidRPr="00342E4F">
        <w:rPr>
          <w:rFonts w:ascii="Palatino Linotype" w:hAnsi="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FB2DD5" w:rsidRPr="00342E4F" w:rsidRDefault="00FB2DD5" w:rsidP="00FB2DD5">
      <w:pPr>
        <w:spacing w:before="240"/>
        <w:ind w:left="993" w:right="1041"/>
        <w:contextualSpacing/>
        <w:jc w:val="both"/>
        <w:rPr>
          <w:rFonts w:ascii="Palatino Linotype" w:hAnsi="Palatino Linotype"/>
          <w:i/>
          <w:sz w:val="22"/>
          <w:szCs w:val="22"/>
        </w:rPr>
      </w:pPr>
      <w:r w:rsidRPr="00342E4F">
        <w:rPr>
          <w:rFonts w:ascii="Palatino Linotype" w:hAnsi="Palatino Linotype"/>
          <w:i/>
          <w:sz w:val="22"/>
          <w:szCs w:val="22"/>
        </w:rPr>
        <w:t>III. La que presenten los particulares a los sujetos obligados, de conformidad con lo dispuesto por las leyes o los tratados internacionales.”(Sic)</w:t>
      </w:r>
    </w:p>
    <w:p w:rsidR="00FB2DD5" w:rsidRPr="00342E4F" w:rsidRDefault="00FB2DD5" w:rsidP="00FB2DD5">
      <w:pPr>
        <w:spacing w:before="240"/>
        <w:ind w:left="993" w:right="1041"/>
        <w:contextualSpacing/>
        <w:jc w:val="both"/>
        <w:rPr>
          <w:rFonts w:ascii="Palatino Linotype" w:hAnsi="Palatino Linotype"/>
          <w:i/>
          <w:sz w:val="22"/>
          <w:szCs w:val="22"/>
        </w:rPr>
      </w:pPr>
    </w:p>
    <w:p w:rsidR="00FB2DD5" w:rsidRPr="00342E4F" w:rsidRDefault="00FB2DD5" w:rsidP="00FB2DD5">
      <w:pPr>
        <w:autoSpaceDE w:val="0"/>
        <w:autoSpaceDN w:val="0"/>
        <w:adjustRightInd w:val="0"/>
        <w:spacing w:before="240" w:after="240" w:line="360" w:lineRule="auto"/>
        <w:ind w:right="51"/>
        <w:contextualSpacing/>
        <w:jc w:val="both"/>
        <w:rPr>
          <w:rFonts w:ascii="Palatino Linotype" w:hAnsi="Palatino Linotype" w:cs="Arial"/>
        </w:rPr>
      </w:pPr>
      <w:r w:rsidRPr="00342E4F">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FB2DD5" w:rsidRPr="00342E4F" w:rsidRDefault="00FB2DD5" w:rsidP="00FB2DD5">
      <w:pPr>
        <w:autoSpaceDE w:val="0"/>
        <w:autoSpaceDN w:val="0"/>
        <w:adjustRightInd w:val="0"/>
        <w:spacing w:before="240" w:after="240" w:line="360" w:lineRule="auto"/>
        <w:ind w:right="51"/>
        <w:contextualSpacing/>
        <w:jc w:val="both"/>
        <w:rPr>
          <w:rFonts w:ascii="Palatino Linotype" w:hAnsi="Palatino Linotype" w:cs="Arial"/>
        </w:rPr>
      </w:pPr>
    </w:p>
    <w:p w:rsidR="00FB2DD5" w:rsidRPr="00342E4F" w:rsidRDefault="00FB2DD5" w:rsidP="00FB2DD5">
      <w:pPr>
        <w:autoSpaceDE w:val="0"/>
        <w:autoSpaceDN w:val="0"/>
        <w:adjustRightInd w:val="0"/>
        <w:spacing w:before="240" w:after="240" w:line="360" w:lineRule="auto"/>
        <w:ind w:right="50"/>
        <w:contextualSpacing/>
        <w:jc w:val="both"/>
        <w:rPr>
          <w:rFonts w:ascii="Palatino Linotype" w:hAnsi="Palatino Linotype" w:cs="Arial"/>
        </w:rPr>
      </w:pPr>
      <w:r w:rsidRPr="00342E4F">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FB2DD5" w:rsidRPr="00342E4F" w:rsidRDefault="00FB2DD5" w:rsidP="00FB2DD5">
      <w:pPr>
        <w:autoSpaceDE w:val="0"/>
        <w:autoSpaceDN w:val="0"/>
        <w:adjustRightInd w:val="0"/>
        <w:spacing w:before="240" w:after="240" w:line="360" w:lineRule="auto"/>
        <w:ind w:right="50"/>
        <w:contextualSpacing/>
        <w:jc w:val="both"/>
        <w:rPr>
          <w:rFonts w:ascii="Palatino Linotype" w:hAnsi="Palatino Linotype" w:cs="Arial"/>
        </w:rPr>
      </w:pPr>
    </w:p>
    <w:p w:rsidR="00FB2DD5" w:rsidRPr="00342E4F" w:rsidRDefault="00FB2DD5" w:rsidP="00FB2DD5">
      <w:pPr>
        <w:autoSpaceDE w:val="0"/>
        <w:autoSpaceDN w:val="0"/>
        <w:adjustRightInd w:val="0"/>
        <w:spacing w:before="240" w:after="240" w:line="360" w:lineRule="auto"/>
        <w:ind w:right="50"/>
        <w:jc w:val="both"/>
        <w:rPr>
          <w:rFonts w:ascii="Palatino Linotype" w:hAnsi="Palatino Linotype" w:cs="Arial"/>
        </w:rPr>
      </w:pPr>
      <w:r w:rsidRPr="00342E4F">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FB2DD5" w:rsidRPr="00342E4F" w:rsidRDefault="00FB2DD5" w:rsidP="00FB2DD5">
      <w:pPr>
        <w:spacing w:before="240"/>
        <w:ind w:left="993" w:right="1041"/>
        <w:contextualSpacing/>
        <w:jc w:val="both"/>
        <w:rPr>
          <w:rFonts w:ascii="Palatino Linotype" w:hAnsi="Palatino Linotype"/>
          <w:i/>
          <w:sz w:val="22"/>
          <w:szCs w:val="22"/>
        </w:rPr>
      </w:pPr>
      <w:r w:rsidRPr="00342E4F">
        <w:rPr>
          <w:rFonts w:ascii="Palatino Linotype" w:hAnsi="Palatino Linotype"/>
          <w:b/>
          <w:i/>
          <w:sz w:val="22"/>
          <w:szCs w:val="22"/>
        </w:rPr>
        <w:t>“Artículo 49.</w:t>
      </w:r>
      <w:r w:rsidRPr="00342E4F">
        <w:rPr>
          <w:rFonts w:ascii="Palatino Linotype" w:hAnsi="Palatino Linotype"/>
          <w:i/>
          <w:sz w:val="22"/>
          <w:szCs w:val="22"/>
        </w:rPr>
        <w:t xml:space="preserve"> </w:t>
      </w:r>
      <w:r w:rsidRPr="00342E4F">
        <w:rPr>
          <w:rFonts w:ascii="Palatino Linotype" w:hAnsi="Palatino Linotype"/>
          <w:b/>
          <w:i/>
          <w:sz w:val="22"/>
          <w:szCs w:val="22"/>
        </w:rPr>
        <w:t>Los Comités de Transparencia</w:t>
      </w:r>
      <w:r w:rsidRPr="00342E4F">
        <w:rPr>
          <w:rFonts w:ascii="Palatino Linotype" w:hAnsi="Palatino Linotype"/>
          <w:i/>
          <w:sz w:val="22"/>
          <w:szCs w:val="22"/>
        </w:rPr>
        <w:t xml:space="preserve"> tendrán las siguientes atribuciones:</w:t>
      </w:r>
    </w:p>
    <w:p w:rsidR="00FB2DD5" w:rsidRPr="00342E4F" w:rsidRDefault="00FB2DD5" w:rsidP="00FB2DD5">
      <w:pPr>
        <w:spacing w:before="240"/>
        <w:ind w:left="993" w:right="1041"/>
        <w:contextualSpacing/>
        <w:jc w:val="both"/>
        <w:rPr>
          <w:rFonts w:ascii="Palatino Linotype" w:hAnsi="Palatino Linotype"/>
          <w:i/>
          <w:sz w:val="22"/>
          <w:szCs w:val="22"/>
        </w:rPr>
      </w:pPr>
      <w:r w:rsidRPr="00342E4F">
        <w:rPr>
          <w:rFonts w:ascii="Palatino Linotype" w:hAnsi="Palatino Linotype"/>
          <w:b/>
          <w:i/>
          <w:sz w:val="22"/>
          <w:szCs w:val="22"/>
        </w:rPr>
        <w:t>VIII. Aprobar, modificar o revocar la clasificación de la información</w:t>
      </w:r>
      <w:r w:rsidRPr="00342E4F">
        <w:rPr>
          <w:rFonts w:ascii="Palatino Linotype" w:hAnsi="Palatino Linotype"/>
          <w:i/>
          <w:sz w:val="22"/>
          <w:szCs w:val="22"/>
        </w:rPr>
        <w:t>…”</w:t>
      </w:r>
    </w:p>
    <w:p w:rsidR="00FB2DD5" w:rsidRPr="00342E4F" w:rsidRDefault="00FB2DD5" w:rsidP="00FB2DD5">
      <w:pPr>
        <w:spacing w:before="240"/>
        <w:ind w:left="993" w:right="1041"/>
        <w:contextualSpacing/>
        <w:jc w:val="both"/>
        <w:rPr>
          <w:rFonts w:ascii="Palatino Linotype" w:hAnsi="Palatino Linotype"/>
          <w:b/>
          <w:i/>
          <w:sz w:val="22"/>
          <w:szCs w:val="22"/>
        </w:rPr>
      </w:pPr>
    </w:p>
    <w:p w:rsidR="00FB2DD5" w:rsidRPr="00342E4F" w:rsidRDefault="00FB2DD5" w:rsidP="00FB2DD5">
      <w:pPr>
        <w:spacing w:before="240"/>
        <w:ind w:left="993" w:right="1041"/>
        <w:contextualSpacing/>
        <w:jc w:val="both"/>
        <w:rPr>
          <w:rFonts w:ascii="Palatino Linotype" w:hAnsi="Palatino Linotype"/>
          <w:i/>
          <w:sz w:val="22"/>
          <w:szCs w:val="22"/>
        </w:rPr>
      </w:pPr>
      <w:r w:rsidRPr="00342E4F">
        <w:rPr>
          <w:rFonts w:ascii="Palatino Linotype" w:hAnsi="Palatino Linotype"/>
          <w:i/>
          <w:sz w:val="22"/>
          <w:szCs w:val="22"/>
        </w:rPr>
        <w:t>“</w:t>
      </w:r>
      <w:r w:rsidRPr="00342E4F">
        <w:rPr>
          <w:rFonts w:ascii="Palatino Linotype" w:hAnsi="Palatino Linotype"/>
          <w:b/>
          <w:i/>
          <w:sz w:val="22"/>
          <w:szCs w:val="22"/>
        </w:rPr>
        <w:t>Artículo 53.</w:t>
      </w:r>
      <w:r w:rsidRPr="00342E4F">
        <w:rPr>
          <w:rFonts w:ascii="Palatino Linotype" w:hAnsi="Palatino Linotype"/>
          <w:i/>
          <w:sz w:val="22"/>
          <w:szCs w:val="22"/>
        </w:rPr>
        <w:t xml:space="preserve"> Las </w:t>
      </w:r>
      <w:r w:rsidRPr="00342E4F">
        <w:rPr>
          <w:rFonts w:ascii="Palatino Linotype" w:hAnsi="Palatino Linotype"/>
          <w:b/>
          <w:i/>
          <w:sz w:val="22"/>
          <w:szCs w:val="22"/>
        </w:rPr>
        <w:t>Unidades de Transparencia</w:t>
      </w:r>
      <w:r w:rsidRPr="00342E4F">
        <w:rPr>
          <w:rFonts w:ascii="Palatino Linotype" w:hAnsi="Palatino Linotype"/>
          <w:i/>
          <w:sz w:val="22"/>
          <w:szCs w:val="22"/>
        </w:rPr>
        <w:t xml:space="preserve"> tendrán las siguientes </w:t>
      </w:r>
      <w:r w:rsidRPr="00342E4F">
        <w:rPr>
          <w:rFonts w:ascii="Palatino Linotype" w:hAnsi="Palatino Linotype"/>
          <w:b/>
          <w:i/>
          <w:sz w:val="22"/>
          <w:szCs w:val="22"/>
        </w:rPr>
        <w:t>funciones</w:t>
      </w:r>
      <w:r w:rsidRPr="00342E4F">
        <w:rPr>
          <w:rFonts w:ascii="Palatino Linotype" w:hAnsi="Palatino Linotype"/>
          <w:i/>
          <w:sz w:val="22"/>
          <w:szCs w:val="22"/>
        </w:rPr>
        <w:t>:</w:t>
      </w:r>
    </w:p>
    <w:p w:rsidR="00FB2DD5" w:rsidRPr="00342E4F" w:rsidRDefault="00FB2DD5" w:rsidP="00FB2DD5">
      <w:pPr>
        <w:spacing w:before="240"/>
        <w:ind w:left="993" w:right="1041"/>
        <w:contextualSpacing/>
        <w:jc w:val="both"/>
        <w:rPr>
          <w:rFonts w:ascii="Palatino Linotype" w:hAnsi="Palatino Linotype"/>
          <w:i/>
          <w:sz w:val="22"/>
          <w:szCs w:val="22"/>
        </w:rPr>
      </w:pPr>
      <w:r w:rsidRPr="00342E4F">
        <w:rPr>
          <w:rFonts w:ascii="Palatino Linotype" w:hAnsi="Palatino Linotype"/>
          <w:b/>
          <w:i/>
          <w:sz w:val="22"/>
          <w:szCs w:val="22"/>
        </w:rPr>
        <w:t>X. Presentar ante el Comité, el proyecto de clasificación de información</w:t>
      </w:r>
      <w:r w:rsidRPr="00342E4F">
        <w:rPr>
          <w:rFonts w:ascii="Palatino Linotype" w:hAnsi="Palatino Linotype"/>
          <w:i/>
          <w:sz w:val="22"/>
          <w:szCs w:val="22"/>
        </w:rPr>
        <w:t xml:space="preserve">…” </w:t>
      </w:r>
    </w:p>
    <w:p w:rsidR="00FB2DD5" w:rsidRPr="00342E4F" w:rsidRDefault="00FB2DD5" w:rsidP="00FB2DD5">
      <w:pPr>
        <w:spacing w:before="240"/>
        <w:ind w:left="993" w:right="1041"/>
        <w:contextualSpacing/>
        <w:jc w:val="both"/>
        <w:rPr>
          <w:rFonts w:ascii="Palatino Linotype" w:hAnsi="Palatino Linotype"/>
          <w:i/>
          <w:sz w:val="22"/>
          <w:szCs w:val="22"/>
        </w:rPr>
      </w:pPr>
    </w:p>
    <w:p w:rsidR="00FB2DD5" w:rsidRPr="00342E4F" w:rsidRDefault="00FB2DD5" w:rsidP="00FB2DD5">
      <w:pPr>
        <w:spacing w:before="240"/>
        <w:ind w:left="993" w:right="1041"/>
        <w:contextualSpacing/>
        <w:jc w:val="both"/>
        <w:rPr>
          <w:rFonts w:ascii="Palatino Linotype" w:hAnsi="Palatino Linotype"/>
          <w:i/>
          <w:sz w:val="22"/>
          <w:szCs w:val="22"/>
        </w:rPr>
      </w:pPr>
      <w:r w:rsidRPr="00342E4F">
        <w:rPr>
          <w:rFonts w:ascii="Palatino Linotype" w:hAnsi="Palatino Linotype"/>
          <w:b/>
          <w:i/>
          <w:sz w:val="22"/>
          <w:szCs w:val="22"/>
        </w:rPr>
        <w:t>“Artículo 59.</w:t>
      </w:r>
      <w:r w:rsidRPr="00342E4F">
        <w:rPr>
          <w:rFonts w:ascii="Palatino Linotype" w:hAnsi="Palatino Linotype"/>
          <w:i/>
          <w:sz w:val="22"/>
          <w:szCs w:val="22"/>
        </w:rPr>
        <w:t xml:space="preserve"> Los </w:t>
      </w:r>
      <w:r w:rsidRPr="00342E4F">
        <w:rPr>
          <w:rFonts w:ascii="Palatino Linotype" w:hAnsi="Palatino Linotype"/>
          <w:b/>
          <w:i/>
          <w:sz w:val="22"/>
          <w:szCs w:val="22"/>
        </w:rPr>
        <w:t>servidores públicos habilitados</w:t>
      </w:r>
      <w:r w:rsidRPr="00342E4F">
        <w:rPr>
          <w:rFonts w:ascii="Palatino Linotype" w:hAnsi="Palatino Linotype"/>
          <w:i/>
          <w:sz w:val="22"/>
          <w:szCs w:val="22"/>
        </w:rPr>
        <w:t xml:space="preserve"> tendrán las </w:t>
      </w:r>
      <w:r w:rsidRPr="00342E4F">
        <w:rPr>
          <w:rFonts w:ascii="Palatino Linotype" w:hAnsi="Palatino Linotype"/>
          <w:b/>
          <w:i/>
          <w:sz w:val="22"/>
          <w:szCs w:val="22"/>
        </w:rPr>
        <w:t>funciones</w:t>
      </w:r>
      <w:r w:rsidRPr="00342E4F">
        <w:rPr>
          <w:rFonts w:ascii="Palatino Linotype" w:hAnsi="Palatino Linotype"/>
          <w:i/>
          <w:sz w:val="22"/>
          <w:szCs w:val="22"/>
        </w:rPr>
        <w:t xml:space="preserve"> siguientes:</w:t>
      </w:r>
    </w:p>
    <w:p w:rsidR="00FB2DD5" w:rsidRPr="00342E4F" w:rsidRDefault="00FB2DD5" w:rsidP="00FB2DD5">
      <w:pPr>
        <w:spacing w:before="240"/>
        <w:ind w:left="993" w:right="1041"/>
        <w:contextualSpacing/>
        <w:jc w:val="both"/>
        <w:rPr>
          <w:rFonts w:ascii="Palatino Linotype" w:hAnsi="Palatino Linotype"/>
          <w:i/>
          <w:sz w:val="22"/>
          <w:szCs w:val="22"/>
        </w:rPr>
      </w:pPr>
      <w:r w:rsidRPr="00342E4F">
        <w:rPr>
          <w:rFonts w:ascii="Palatino Linotype" w:hAnsi="Palatino Linotype"/>
          <w:b/>
          <w:i/>
          <w:sz w:val="22"/>
          <w:szCs w:val="22"/>
        </w:rPr>
        <w:t>V. Integrar y presentar al responsable de la Unidad de Transparencia la propuesta de clasificación de información</w:t>
      </w:r>
      <w:r w:rsidRPr="00342E4F">
        <w:rPr>
          <w:rFonts w:ascii="Palatino Linotype" w:hAnsi="Palatino Linotype"/>
          <w:i/>
          <w:sz w:val="22"/>
          <w:szCs w:val="22"/>
        </w:rPr>
        <w:t>, la cual tendrá los fundamentos y argumentos en que se basa dicha propuesta…”</w:t>
      </w:r>
    </w:p>
    <w:p w:rsidR="00FB2DD5" w:rsidRPr="00342E4F" w:rsidRDefault="00FB2DD5" w:rsidP="00FB2DD5">
      <w:pPr>
        <w:spacing w:before="240" w:after="240" w:line="360" w:lineRule="auto"/>
        <w:contextualSpacing/>
        <w:jc w:val="both"/>
        <w:rPr>
          <w:rFonts w:ascii="Palatino Linotype" w:hAnsi="Palatino Linotype" w:cs="Arial"/>
        </w:rPr>
      </w:pPr>
    </w:p>
    <w:p w:rsidR="00FB2DD5" w:rsidRPr="00342E4F" w:rsidRDefault="00FB2DD5" w:rsidP="00FB2DD5">
      <w:pPr>
        <w:spacing w:before="240" w:after="240" w:line="360" w:lineRule="auto"/>
        <w:contextualSpacing/>
        <w:jc w:val="both"/>
        <w:rPr>
          <w:rFonts w:ascii="Palatino Linotype" w:hAnsi="Palatino Linotype" w:cs="Arial"/>
        </w:rPr>
      </w:pPr>
      <w:r w:rsidRPr="00342E4F">
        <w:rPr>
          <w:rFonts w:ascii="Palatino Linotype" w:hAnsi="Palatino Linotype" w:cs="Arial"/>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w:t>
      </w:r>
      <w:r w:rsidRPr="00342E4F">
        <w:rPr>
          <w:rFonts w:ascii="Palatino Linotype" w:hAnsi="Palatino Linotype" w:cs="Arial"/>
        </w:rPr>
        <w:lastRenderedPageBreak/>
        <w:t>de clasificación de la información y finalmente sea éste último quien apruebe, modifique o revoque la clasificación de la información solicitada.</w:t>
      </w:r>
    </w:p>
    <w:p w:rsidR="00FB2DD5" w:rsidRPr="00342E4F" w:rsidRDefault="00FB2DD5" w:rsidP="00FB2DD5">
      <w:pPr>
        <w:spacing w:before="240" w:after="240" w:line="360" w:lineRule="auto"/>
        <w:contextualSpacing/>
        <w:jc w:val="both"/>
        <w:rPr>
          <w:rFonts w:ascii="Palatino Linotype" w:hAnsi="Palatino Linotype" w:cs="Arial"/>
        </w:rPr>
      </w:pPr>
    </w:p>
    <w:p w:rsidR="00FB2DD5" w:rsidRPr="00342E4F" w:rsidRDefault="00FB2DD5" w:rsidP="00FB2DD5">
      <w:pPr>
        <w:spacing w:before="240" w:after="240" w:line="360" w:lineRule="auto"/>
        <w:jc w:val="both"/>
        <w:rPr>
          <w:rFonts w:ascii="Palatino Linotype" w:hAnsi="Palatino Linotype"/>
        </w:rPr>
      </w:pPr>
      <w:r w:rsidRPr="00342E4F">
        <w:rPr>
          <w:rFonts w:ascii="Palatino Linotype" w:hAnsi="Palatino Linotype" w:cs="Arial"/>
        </w:rPr>
        <w:t>Para lo cual a su vez en el caso de información de carácter confidencial, se debe atender a lo que señala el artículo 149 de la Ley de Transparencia Local vigente, que se lee como sigue:</w:t>
      </w:r>
    </w:p>
    <w:p w:rsidR="00FB2DD5" w:rsidRPr="00342E4F" w:rsidRDefault="00FB2DD5" w:rsidP="00FB2DD5">
      <w:pPr>
        <w:spacing w:before="240" w:after="240"/>
        <w:ind w:left="993" w:right="1041"/>
        <w:jc w:val="both"/>
        <w:rPr>
          <w:rFonts w:ascii="Palatino Linotype" w:hAnsi="Palatino Linotype" w:cs="Arial"/>
          <w:i/>
          <w:sz w:val="22"/>
          <w:szCs w:val="22"/>
        </w:rPr>
      </w:pPr>
      <w:r w:rsidRPr="00342E4F">
        <w:rPr>
          <w:rFonts w:ascii="Palatino Linotype" w:hAnsi="Palatino Linotype"/>
          <w:i/>
          <w:sz w:val="22"/>
          <w:szCs w:val="22"/>
        </w:rPr>
        <w:t>“</w:t>
      </w:r>
      <w:r w:rsidRPr="00342E4F">
        <w:rPr>
          <w:rFonts w:ascii="Palatino Linotype" w:hAnsi="Palatino Linotype"/>
          <w:b/>
          <w:i/>
          <w:sz w:val="22"/>
          <w:szCs w:val="22"/>
        </w:rPr>
        <w:t>Artículo 149.</w:t>
      </w:r>
      <w:r w:rsidRPr="00342E4F">
        <w:rPr>
          <w:rFonts w:ascii="Palatino Linotype" w:hAnsi="Palatino Linotype"/>
          <w:i/>
          <w:sz w:val="22"/>
          <w:szCs w:val="22"/>
        </w:rPr>
        <w:t xml:space="preserve"> El </w:t>
      </w:r>
      <w:r w:rsidRPr="00342E4F">
        <w:rPr>
          <w:rFonts w:ascii="Palatino Linotype" w:hAnsi="Palatino Linotype"/>
          <w:b/>
          <w:i/>
          <w:sz w:val="22"/>
          <w:szCs w:val="22"/>
        </w:rPr>
        <w:t>acuerdo que clasifique la información como confidencial</w:t>
      </w:r>
      <w:r w:rsidRPr="00342E4F">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FB2DD5" w:rsidRPr="00342E4F" w:rsidRDefault="00FB2DD5" w:rsidP="00FB2DD5">
      <w:pPr>
        <w:spacing w:before="240" w:after="240" w:line="360" w:lineRule="auto"/>
        <w:ind w:right="49"/>
        <w:jc w:val="both"/>
        <w:rPr>
          <w:rFonts w:ascii="Palatino Linotype" w:hAnsi="Palatino Linotype" w:cs="Arial"/>
          <w:lang w:eastAsia="es-CO"/>
        </w:rPr>
      </w:pPr>
      <w:r w:rsidRPr="00342E4F">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FB2DD5" w:rsidRPr="00342E4F" w:rsidRDefault="00FB2DD5" w:rsidP="00FB2DD5">
      <w:pPr>
        <w:autoSpaceDE w:val="0"/>
        <w:autoSpaceDN w:val="0"/>
        <w:adjustRightInd w:val="0"/>
        <w:spacing w:before="240" w:after="240" w:line="360" w:lineRule="auto"/>
        <w:contextualSpacing/>
        <w:jc w:val="both"/>
        <w:rPr>
          <w:rFonts w:ascii="Palatino Linotype" w:hAnsi="Palatino Linotype" w:cs="Arial"/>
          <w:shd w:val="clear" w:color="auto" w:fill="FFFFFF"/>
        </w:rPr>
      </w:pPr>
      <w:r w:rsidRPr="00342E4F">
        <w:rPr>
          <w:rFonts w:ascii="Palatino Linotype" w:hAnsi="Palatino Linotype" w:cs="Arial"/>
        </w:rPr>
        <w:t xml:space="preserve">Al respecto, se destaca que la versión pública que elabore el Sujeto Obligado debe cumplir con las formalidades exigidas en la Ley, por lo que </w:t>
      </w:r>
      <w:r w:rsidRPr="00342E4F">
        <w:rPr>
          <w:rFonts w:ascii="Palatino Linotype" w:hAnsi="Palatino Linotype" w:cs="Arial"/>
          <w:lang w:val="es-ES_tradnl"/>
        </w:rPr>
        <w:t xml:space="preserve">para tal efecto emitirá el </w:t>
      </w:r>
      <w:r w:rsidRPr="00342E4F">
        <w:rPr>
          <w:rFonts w:ascii="Palatino Linotype" w:hAnsi="Palatino Linotype" w:cs="Arial"/>
          <w:lang w:eastAsia="es-MX"/>
        </w:rPr>
        <w:t xml:space="preserve">Acuerdo del Comité de Transparencia en términos de la </w:t>
      </w:r>
      <w:r w:rsidRPr="00342E4F">
        <w:rPr>
          <w:rFonts w:ascii="Palatino Linotype" w:hAnsi="Palatino Linotype" w:cs="Arial"/>
        </w:rPr>
        <w:t xml:space="preserve">Ley de Transparencia y Acceso a la Información Pública del Estado de México y los Lineamientos Generales en Materia de Clasificación y Desclasificación de la Información, así como para la </w:t>
      </w:r>
      <w:r w:rsidRPr="00342E4F">
        <w:rPr>
          <w:rFonts w:ascii="Palatino Linotype" w:hAnsi="Palatino Linotype" w:cs="Arial"/>
        </w:rPr>
        <w:lastRenderedPageBreak/>
        <w:t>Elaboración de Versiones Públicas emitidos por el Consejo Nacional de Transparencia, con el cual sustentara la clasificación de datos y con ello la "versión pública" de los documentos materia de la solicitud</w:t>
      </w:r>
      <w:r w:rsidRPr="00342E4F">
        <w:rPr>
          <w:rFonts w:ascii="Palatino Linotype" w:hAnsi="Palatino Linotype" w:cs="Arial"/>
          <w:shd w:val="clear" w:color="auto" w:fill="FFFFFF"/>
        </w:rPr>
        <w:t>.</w:t>
      </w:r>
    </w:p>
    <w:p w:rsidR="00FB2DD5" w:rsidRPr="00342E4F" w:rsidRDefault="00FB2DD5" w:rsidP="00FB2DD5">
      <w:pPr>
        <w:autoSpaceDE w:val="0"/>
        <w:autoSpaceDN w:val="0"/>
        <w:adjustRightInd w:val="0"/>
        <w:spacing w:before="240" w:after="240" w:line="360" w:lineRule="auto"/>
        <w:contextualSpacing/>
        <w:jc w:val="both"/>
        <w:rPr>
          <w:rFonts w:ascii="Palatino Linotype" w:hAnsi="Palatino Linotype" w:cs="Arial"/>
          <w:shd w:val="clear" w:color="auto" w:fill="FFFFFF"/>
        </w:rPr>
      </w:pPr>
    </w:p>
    <w:p w:rsidR="00FB2DD5" w:rsidRPr="00342E4F" w:rsidRDefault="00FB2DD5" w:rsidP="00FB2DD5">
      <w:pPr>
        <w:autoSpaceDE w:val="0"/>
        <w:autoSpaceDN w:val="0"/>
        <w:adjustRightInd w:val="0"/>
        <w:spacing w:before="240" w:after="240" w:line="360" w:lineRule="auto"/>
        <w:contextualSpacing/>
        <w:jc w:val="both"/>
        <w:rPr>
          <w:rFonts w:ascii="Palatino Linotype" w:hAnsi="Palatino Linotype" w:cs="Arial"/>
        </w:rPr>
      </w:pPr>
      <w:r w:rsidRPr="00342E4F">
        <w:rPr>
          <w:rFonts w:ascii="Palatino Linotype" w:hAnsi="Palatino Linotype" w:cs="Arial"/>
        </w:rPr>
        <w:t>Efectivamente, cuando se clasifica información como confidencial es importante someterlo al Comité de Transparencia, quien debe confirmar, modificar o revocar la clasificación.</w:t>
      </w:r>
    </w:p>
    <w:p w:rsidR="00FB2DD5" w:rsidRPr="00342E4F" w:rsidRDefault="00FB2DD5" w:rsidP="00FB2DD5">
      <w:pPr>
        <w:autoSpaceDE w:val="0"/>
        <w:autoSpaceDN w:val="0"/>
        <w:adjustRightInd w:val="0"/>
        <w:spacing w:before="240" w:after="240" w:line="360" w:lineRule="auto"/>
        <w:contextualSpacing/>
        <w:jc w:val="both"/>
        <w:rPr>
          <w:rFonts w:ascii="Palatino Linotype" w:hAnsi="Palatino Linotype" w:cs="Arial"/>
        </w:rPr>
      </w:pPr>
    </w:p>
    <w:p w:rsidR="00FB2DD5" w:rsidRPr="00342E4F" w:rsidRDefault="00FB2DD5" w:rsidP="00FB2DD5">
      <w:pPr>
        <w:shd w:val="clear" w:color="auto" w:fill="FFFFFF"/>
        <w:spacing w:before="240" w:after="240" w:line="360" w:lineRule="auto"/>
        <w:ind w:right="51"/>
        <w:contextualSpacing/>
        <w:jc w:val="both"/>
        <w:rPr>
          <w:rFonts w:ascii="Palatino Linotype" w:hAnsi="Palatino Linotype"/>
          <w:lang w:val="es-MX" w:eastAsia="es-MX"/>
        </w:rPr>
      </w:pPr>
      <w:r w:rsidRPr="00342E4F">
        <w:rPr>
          <w:rFonts w:ascii="Palatino Linotype" w:hAnsi="Palatino Linotype"/>
          <w:lang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342E4F">
        <w:rPr>
          <w:rFonts w:ascii="Palatino Linotype" w:hAnsi="Palatino Linotype"/>
          <w:bCs/>
          <w:lang w:eastAsia="es-MX"/>
        </w:rPr>
        <w:t>Sujeto Obligado</w:t>
      </w:r>
      <w:r w:rsidRPr="00342E4F">
        <w:rPr>
          <w:rFonts w:ascii="Palatino Linotype" w:hAnsi="Palatino Linotype"/>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sidRPr="00342E4F">
        <w:rPr>
          <w:rFonts w:ascii="Palatino Linotype" w:hAnsi="Palatino Linotype"/>
          <w:lang w:val="es-MX" w:eastAsia="es-MX"/>
        </w:rPr>
        <w:t xml:space="preserve">por lo que el acuerdo respectivo, deberá hacerse del conocimiento del </w:t>
      </w:r>
      <w:r w:rsidRPr="00342E4F">
        <w:rPr>
          <w:rFonts w:ascii="Palatino Linotype" w:hAnsi="Palatino Linotype"/>
          <w:bCs/>
          <w:lang w:val="es-MX" w:eastAsia="es-MX"/>
        </w:rPr>
        <w:t>Recurrente</w:t>
      </w:r>
      <w:r w:rsidRPr="00342E4F">
        <w:rPr>
          <w:rFonts w:ascii="Palatino Linotype" w:hAnsi="Palatino Linotype"/>
          <w:lang w:val="es-MX" w:eastAsia="es-MX"/>
        </w:rPr>
        <w:t>.</w:t>
      </w:r>
    </w:p>
    <w:p w:rsidR="00FB2DD5" w:rsidRPr="00342E4F" w:rsidRDefault="00FB2DD5" w:rsidP="00FB2DD5">
      <w:pPr>
        <w:spacing w:before="240" w:after="240" w:line="360" w:lineRule="auto"/>
        <w:contextualSpacing/>
        <w:jc w:val="both"/>
        <w:rPr>
          <w:rFonts w:ascii="Palatino Linotype" w:hAnsi="Palatino Linotype" w:cs="Arial"/>
        </w:rPr>
      </w:pPr>
    </w:p>
    <w:p w:rsidR="00FB2DD5" w:rsidRPr="00342E4F" w:rsidRDefault="00FB2DD5" w:rsidP="00FB2DD5">
      <w:pPr>
        <w:spacing w:before="240" w:after="240" w:line="360" w:lineRule="auto"/>
        <w:contextualSpacing/>
        <w:jc w:val="both"/>
        <w:rPr>
          <w:rFonts w:ascii="Palatino Linotype" w:hAnsi="Palatino Linotype" w:cs="Arial"/>
        </w:rPr>
      </w:pPr>
      <w:r w:rsidRPr="00342E4F">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w:t>
      </w:r>
      <w:r w:rsidRPr="00342E4F">
        <w:rPr>
          <w:rFonts w:ascii="Palatino Linotype" w:hAnsi="Palatino Linotype" w:cs="Arial"/>
        </w:rPr>
        <w:lastRenderedPageBreak/>
        <w:t>México y Municipios permite la elaboración de versiones públicas en las que se suprima aquella información relacionada con la vida privada de los servidores públicos como de los alumnos.</w:t>
      </w:r>
    </w:p>
    <w:p w:rsidR="00FB2DD5" w:rsidRPr="00342E4F" w:rsidRDefault="00FB2DD5" w:rsidP="00FB2DD5">
      <w:pPr>
        <w:spacing w:before="240" w:after="240" w:line="360" w:lineRule="auto"/>
        <w:contextualSpacing/>
        <w:jc w:val="both"/>
        <w:rPr>
          <w:rFonts w:ascii="Palatino Linotype" w:hAnsi="Palatino Linotype" w:cs="Arial"/>
        </w:rPr>
      </w:pPr>
    </w:p>
    <w:p w:rsidR="00FB2DD5" w:rsidRPr="00342E4F" w:rsidRDefault="00FB2DD5" w:rsidP="00FB2DD5">
      <w:pPr>
        <w:spacing w:before="240" w:after="240" w:line="360" w:lineRule="auto"/>
        <w:contextualSpacing/>
        <w:jc w:val="both"/>
        <w:rPr>
          <w:rFonts w:ascii="Palatino Linotype" w:eastAsia="Calibri" w:hAnsi="Palatino Linotype" w:cs="Arial"/>
        </w:rPr>
      </w:pPr>
      <w:r w:rsidRPr="00342E4F">
        <w:rPr>
          <w:rFonts w:ascii="Palatino Linotype" w:eastAsia="Calibri" w:hAnsi="Palatino Linotype" w:cs="Arial"/>
        </w:rPr>
        <w:t>Así, con fundamento en lo prescrito en los artículos 5 párrafos vigésimo, vigésimo primero y vigésimo segundo, de la Constitución Política del Estado Libre y Soberano de México; 2, fracción II; 29, 36 fracciones I y II; 176, 178, 181, 185 de la Ley de Transparencia y Acceso a la Información Pública del Estado de México y Municipios, este Pleno:</w:t>
      </w:r>
    </w:p>
    <w:p w:rsidR="00BE234B" w:rsidRPr="00342E4F" w:rsidRDefault="00BE234B" w:rsidP="00DB037C">
      <w:pPr>
        <w:pStyle w:val="Prrafodelista"/>
        <w:numPr>
          <w:ilvl w:val="0"/>
          <w:numId w:val="9"/>
        </w:numPr>
        <w:spacing w:before="240" w:after="240" w:line="360" w:lineRule="auto"/>
        <w:jc w:val="center"/>
        <w:rPr>
          <w:rFonts w:ascii="Palatino Linotype" w:hAnsi="Palatino Linotype" w:cs="Arial"/>
          <w:b/>
        </w:rPr>
      </w:pPr>
      <w:r w:rsidRPr="00342E4F">
        <w:rPr>
          <w:rFonts w:ascii="Palatino Linotype" w:hAnsi="Palatino Linotype" w:cs="Arial"/>
          <w:b/>
        </w:rPr>
        <w:t>R E S U E L V E:</w:t>
      </w:r>
    </w:p>
    <w:p w:rsidR="00B8627B" w:rsidRPr="00342E4F" w:rsidRDefault="004E2501" w:rsidP="004275E2">
      <w:pPr>
        <w:spacing w:before="240" w:after="240" w:line="360" w:lineRule="auto"/>
        <w:ind w:right="49"/>
        <w:jc w:val="both"/>
        <w:rPr>
          <w:rFonts w:ascii="Palatino Linotype" w:hAnsi="Palatino Linotype" w:cs="Arial"/>
          <w:bCs/>
          <w:lang w:val="es-MX" w:eastAsia="en-US"/>
        </w:rPr>
      </w:pPr>
      <w:r w:rsidRPr="00342E4F">
        <w:rPr>
          <w:rFonts w:ascii="Palatino Linotype" w:hAnsi="Palatino Linotype" w:cs="Arial"/>
          <w:b/>
        </w:rPr>
        <w:t xml:space="preserve">Primero. </w:t>
      </w:r>
      <w:r w:rsidRPr="00342E4F">
        <w:rPr>
          <w:rFonts w:ascii="Palatino Linotype" w:hAnsi="Palatino Linotype" w:cs="Arial"/>
          <w:lang w:val="es-ES_tradnl"/>
        </w:rPr>
        <w:t>Resultan</w:t>
      </w:r>
      <w:r w:rsidR="00385A37" w:rsidRPr="00342E4F">
        <w:rPr>
          <w:rFonts w:ascii="Palatino Linotype" w:hAnsi="Palatino Linotype" w:cs="Arial"/>
          <w:lang w:val="es-ES_tradnl"/>
        </w:rPr>
        <w:t xml:space="preserve"> </w:t>
      </w:r>
      <w:r w:rsidRPr="00342E4F">
        <w:rPr>
          <w:rFonts w:ascii="Palatino Linotype" w:hAnsi="Palatino Linotype" w:cs="Arial"/>
          <w:lang w:val="es-ES_tradnl"/>
        </w:rPr>
        <w:t xml:space="preserve">fundadas </w:t>
      </w:r>
      <w:r w:rsidRPr="00342E4F">
        <w:rPr>
          <w:rFonts w:ascii="Palatino Linotype" w:eastAsia="Arial Unicode MS" w:hAnsi="Palatino Linotype" w:cs="Arial"/>
        </w:rPr>
        <w:t xml:space="preserve">las razones o motivos de </w:t>
      </w:r>
      <w:r w:rsidR="00303D34" w:rsidRPr="00342E4F">
        <w:rPr>
          <w:rFonts w:ascii="Palatino Linotype" w:eastAsia="Arial Unicode MS" w:hAnsi="Palatino Linotype" w:cs="Arial"/>
        </w:rPr>
        <w:t xml:space="preserve">inconformidad hechos valer por </w:t>
      </w:r>
      <w:r w:rsidR="008D743D" w:rsidRPr="00342E4F">
        <w:rPr>
          <w:rFonts w:ascii="Palatino Linotype" w:eastAsia="Arial Unicode MS" w:hAnsi="Palatino Linotype" w:cs="Arial"/>
        </w:rPr>
        <w:t>el</w:t>
      </w:r>
      <w:r w:rsidRPr="00342E4F">
        <w:rPr>
          <w:rFonts w:ascii="Palatino Linotype" w:eastAsia="Arial Unicode MS" w:hAnsi="Palatino Linotype" w:cs="Arial"/>
        </w:rPr>
        <w:t xml:space="preserve"> Recurrente, </w:t>
      </w:r>
      <w:r w:rsidRPr="00342E4F">
        <w:rPr>
          <w:rFonts w:ascii="Palatino Linotype" w:hAnsi="Palatino Linotype" w:cs="Arial"/>
          <w:lang w:val="es-MX" w:eastAsia="en-US"/>
        </w:rPr>
        <w:t xml:space="preserve">por lo que en términos del considerando </w:t>
      </w:r>
      <w:r w:rsidRPr="00342E4F">
        <w:rPr>
          <w:rFonts w:ascii="Palatino Linotype" w:hAnsi="Palatino Linotype" w:cs="Arial"/>
          <w:b/>
          <w:lang w:val="es-MX" w:eastAsia="en-US"/>
        </w:rPr>
        <w:t xml:space="preserve">Cuarto </w:t>
      </w:r>
      <w:r w:rsidRPr="00342E4F">
        <w:rPr>
          <w:rFonts w:ascii="Palatino Linotype" w:hAnsi="Palatino Linotype" w:cs="Arial"/>
          <w:lang w:val="es-MX" w:eastAsia="en-US"/>
        </w:rPr>
        <w:t xml:space="preserve">de esta resolución, se </w:t>
      </w:r>
      <w:r w:rsidR="008D743D" w:rsidRPr="00342E4F">
        <w:rPr>
          <w:rFonts w:ascii="Palatino Linotype" w:hAnsi="Palatino Linotype" w:cs="Arial"/>
          <w:b/>
          <w:lang w:val="es-MX" w:eastAsia="en-US"/>
        </w:rPr>
        <w:t>Revoca</w:t>
      </w:r>
      <w:r w:rsidRPr="00342E4F">
        <w:rPr>
          <w:rFonts w:ascii="Palatino Linotype" w:hAnsi="Palatino Linotype" w:cs="Arial"/>
          <w:b/>
          <w:lang w:val="es-MX" w:eastAsia="en-US"/>
        </w:rPr>
        <w:t xml:space="preserve"> </w:t>
      </w:r>
      <w:r w:rsidRPr="00342E4F">
        <w:rPr>
          <w:rFonts w:ascii="Palatino Linotype" w:hAnsi="Palatino Linotype"/>
        </w:rPr>
        <w:t xml:space="preserve">la respuesta otorgada por el </w:t>
      </w:r>
      <w:r w:rsidRPr="00342E4F">
        <w:rPr>
          <w:rFonts w:ascii="Palatino Linotype" w:hAnsi="Palatino Linotype" w:cs="Arial"/>
          <w:bCs/>
          <w:lang w:val="es-MX" w:eastAsia="en-US"/>
        </w:rPr>
        <w:t>Sujeto Obligado.</w:t>
      </w:r>
    </w:p>
    <w:p w:rsidR="00CC044F" w:rsidRPr="00342E4F" w:rsidRDefault="004E2501" w:rsidP="00CB70F5">
      <w:pPr>
        <w:shd w:val="clear" w:color="auto" w:fill="FFFFFF"/>
        <w:spacing w:before="240" w:after="240" w:line="360" w:lineRule="auto"/>
        <w:ind w:right="51"/>
        <w:jc w:val="both"/>
        <w:rPr>
          <w:rFonts w:ascii="Palatino Linotype" w:hAnsi="Palatino Linotype" w:cs="Arial"/>
          <w:bCs/>
          <w:lang w:val="es-MX" w:eastAsia="en-US"/>
        </w:rPr>
      </w:pPr>
      <w:r w:rsidRPr="00342E4F">
        <w:rPr>
          <w:rFonts w:ascii="Palatino Linotype" w:hAnsi="Palatino Linotype" w:cs="Arial"/>
          <w:b/>
          <w:bCs/>
          <w:shd w:val="clear" w:color="auto" w:fill="FFFFFF"/>
        </w:rPr>
        <w:t xml:space="preserve">Segundo. </w:t>
      </w:r>
      <w:r w:rsidRPr="00342E4F">
        <w:rPr>
          <w:rFonts w:ascii="Palatino Linotype" w:hAnsi="Palatino Linotype" w:cs="Arial"/>
          <w:bCs/>
          <w:shd w:val="clear" w:color="auto" w:fill="FFFFFF"/>
        </w:rPr>
        <w:t xml:space="preserve">Se </w:t>
      </w:r>
      <w:r w:rsidRPr="00342E4F">
        <w:rPr>
          <w:rFonts w:ascii="Palatino Linotype" w:hAnsi="Palatino Linotype" w:cs="Arial"/>
          <w:b/>
          <w:bCs/>
          <w:shd w:val="clear" w:color="auto" w:fill="FFFFFF"/>
        </w:rPr>
        <w:t xml:space="preserve">Ordena </w:t>
      </w:r>
      <w:r w:rsidRPr="00342E4F">
        <w:rPr>
          <w:rFonts w:ascii="Palatino Linotype" w:hAnsi="Palatino Linotype"/>
        </w:rPr>
        <w:t xml:space="preserve">al Sujeto Obligado, </w:t>
      </w:r>
      <w:r w:rsidRPr="00342E4F">
        <w:rPr>
          <w:rFonts w:ascii="Palatino Linotype" w:hAnsi="Palatino Linotype" w:cs="Arial"/>
          <w:bCs/>
          <w:lang w:val="es-MX" w:eastAsia="en-US"/>
        </w:rPr>
        <w:t>en términos de</w:t>
      </w:r>
      <w:r w:rsidR="00DA0BAF" w:rsidRPr="00342E4F">
        <w:rPr>
          <w:rFonts w:ascii="Palatino Linotype" w:hAnsi="Palatino Linotype" w:cs="Arial"/>
          <w:bCs/>
          <w:lang w:val="es-MX" w:eastAsia="en-US"/>
        </w:rPr>
        <w:t>l</w:t>
      </w:r>
      <w:r w:rsidR="00C8398E" w:rsidRPr="00342E4F">
        <w:rPr>
          <w:rFonts w:ascii="Palatino Linotype" w:hAnsi="Palatino Linotype" w:cs="Arial"/>
          <w:bCs/>
          <w:lang w:val="es-MX" w:eastAsia="en-US"/>
        </w:rPr>
        <w:t xml:space="preserve"> considerando </w:t>
      </w:r>
      <w:r w:rsidRPr="00342E4F">
        <w:rPr>
          <w:rFonts w:ascii="Palatino Linotype" w:hAnsi="Palatino Linotype" w:cs="Arial"/>
          <w:b/>
          <w:bCs/>
          <w:lang w:val="es-MX" w:eastAsia="en-US"/>
        </w:rPr>
        <w:t>Cuarto</w:t>
      </w:r>
      <w:r w:rsidR="00C8398E" w:rsidRPr="00342E4F">
        <w:rPr>
          <w:rFonts w:ascii="Palatino Linotype" w:hAnsi="Palatino Linotype" w:cs="Arial"/>
          <w:b/>
          <w:bCs/>
          <w:lang w:val="es-MX" w:eastAsia="en-US"/>
        </w:rPr>
        <w:t xml:space="preserve"> </w:t>
      </w:r>
      <w:r w:rsidR="00236690" w:rsidRPr="00342E4F">
        <w:rPr>
          <w:rFonts w:ascii="Palatino Linotype" w:hAnsi="Palatino Linotype" w:cs="Arial"/>
          <w:bCs/>
          <w:lang w:val="es-MX" w:eastAsia="en-US"/>
        </w:rPr>
        <w:t>y</w:t>
      </w:r>
      <w:r w:rsidR="00236690" w:rsidRPr="00342E4F">
        <w:rPr>
          <w:rFonts w:ascii="Palatino Linotype" w:hAnsi="Palatino Linotype" w:cs="Arial"/>
          <w:b/>
          <w:bCs/>
          <w:lang w:val="es-MX" w:eastAsia="en-US"/>
        </w:rPr>
        <w:t xml:space="preserve"> Quinto </w:t>
      </w:r>
      <w:r w:rsidRPr="00342E4F">
        <w:rPr>
          <w:rFonts w:ascii="Palatino Linotype" w:hAnsi="Palatino Linotype" w:cs="Arial"/>
          <w:bCs/>
          <w:lang w:val="es-MX" w:eastAsia="en-US"/>
        </w:rPr>
        <w:t>de esta resolución,</w:t>
      </w:r>
      <w:r w:rsidR="00CC044F" w:rsidRPr="00342E4F">
        <w:rPr>
          <w:rFonts w:ascii="Palatino Linotype" w:hAnsi="Palatino Linotype" w:cs="Arial"/>
          <w:bCs/>
          <w:lang w:val="es-MX" w:eastAsia="en-US"/>
        </w:rPr>
        <w:t xml:space="preserve"> </w:t>
      </w:r>
      <w:r w:rsidR="00E42BAA" w:rsidRPr="00342E4F">
        <w:rPr>
          <w:rFonts w:ascii="Palatino Linotype" w:hAnsi="Palatino Linotype" w:cs="Arial"/>
          <w:bCs/>
          <w:lang w:val="es-MX" w:eastAsia="en-US"/>
        </w:rPr>
        <w:t xml:space="preserve">previa búsqueda exhaustiva y razonable, </w:t>
      </w:r>
      <w:r w:rsidR="00CC044F" w:rsidRPr="00342E4F">
        <w:rPr>
          <w:rFonts w:ascii="Palatino Linotype" w:hAnsi="Palatino Linotype" w:cs="Arial"/>
        </w:rPr>
        <w:t xml:space="preserve">haga entrega </w:t>
      </w:r>
      <w:r w:rsidR="00CC044F" w:rsidRPr="00342E4F">
        <w:rPr>
          <w:rFonts w:ascii="Palatino Linotype" w:hAnsi="Palatino Linotype" w:cs="Arial"/>
          <w:lang w:val="es-MX" w:eastAsia="en-US"/>
        </w:rPr>
        <w:t>vía SAIMEX</w:t>
      </w:r>
      <w:r w:rsidR="00CC044F" w:rsidRPr="00342E4F">
        <w:rPr>
          <w:rFonts w:ascii="Palatino Linotype" w:hAnsi="Palatino Linotype" w:cs="Arial"/>
          <w:b/>
          <w:bCs/>
          <w:lang w:val="es-MX" w:eastAsia="en-US"/>
        </w:rPr>
        <w:t xml:space="preserve">, </w:t>
      </w:r>
      <w:r w:rsidR="006D6E1C" w:rsidRPr="00342E4F">
        <w:rPr>
          <w:rFonts w:ascii="Palatino Linotype" w:hAnsi="Palatino Linotype" w:cs="Arial"/>
          <w:bCs/>
          <w:lang w:val="es-MX" w:eastAsia="en-US"/>
        </w:rPr>
        <w:t xml:space="preserve">en versión pública, </w:t>
      </w:r>
      <w:r w:rsidR="00385A37" w:rsidRPr="00342E4F">
        <w:rPr>
          <w:rFonts w:ascii="Palatino Linotype" w:hAnsi="Palatino Linotype" w:cs="Arial"/>
          <w:bCs/>
          <w:lang w:val="es-MX" w:eastAsia="en-US"/>
        </w:rPr>
        <w:t>de</w:t>
      </w:r>
      <w:r w:rsidR="00385A37" w:rsidRPr="00342E4F">
        <w:rPr>
          <w:rFonts w:ascii="Palatino Linotype" w:hAnsi="Palatino Linotype"/>
        </w:rPr>
        <w:t xml:space="preserve"> </w:t>
      </w:r>
      <w:r w:rsidR="00385A37" w:rsidRPr="00342E4F">
        <w:rPr>
          <w:rFonts w:ascii="Palatino Linotype" w:hAnsi="Palatino Linotype" w:cs="Arial"/>
          <w:bCs/>
          <w:lang w:val="es-MX" w:eastAsia="en-US"/>
        </w:rPr>
        <w:t>los documentos</w:t>
      </w:r>
      <w:r w:rsidR="00CB70F5" w:rsidRPr="00342E4F">
        <w:rPr>
          <w:rFonts w:ascii="Palatino Linotype" w:hAnsi="Palatino Linotype" w:cs="Arial"/>
          <w:szCs w:val="28"/>
        </w:rPr>
        <w:t xml:space="preserve"> </w:t>
      </w:r>
      <w:r w:rsidR="00CC044F" w:rsidRPr="00342E4F">
        <w:rPr>
          <w:rFonts w:ascii="Palatino Linotype" w:hAnsi="Palatino Linotype" w:cs="Arial"/>
          <w:bCs/>
          <w:lang w:val="es-MX" w:eastAsia="en-US"/>
        </w:rPr>
        <w:t>en los que conste</w:t>
      </w:r>
      <w:r w:rsidR="00CC044F" w:rsidRPr="00342E4F">
        <w:rPr>
          <w:rFonts w:ascii="Palatino Linotype" w:hAnsi="Palatino Linotype" w:cs="Arial"/>
        </w:rPr>
        <w:t xml:space="preserve"> </w:t>
      </w:r>
      <w:r w:rsidR="00CC044F" w:rsidRPr="00342E4F">
        <w:rPr>
          <w:rFonts w:ascii="Palatino Linotype" w:hAnsi="Palatino Linotype" w:cs="Arial"/>
          <w:bCs/>
          <w:lang w:val="es-MX" w:eastAsia="en-US"/>
        </w:rPr>
        <w:t>lo siguiente:</w:t>
      </w:r>
    </w:p>
    <w:p w:rsidR="00385A37" w:rsidRPr="00342E4F" w:rsidRDefault="00FB2DD5" w:rsidP="00CF2B8C">
      <w:pPr>
        <w:pStyle w:val="Prrafodelista"/>
        <w:numPr>
          <w:ilvl w:val="0"/>
          <w:numId w:val="16"/>
        </w:numPr>
        <w:spacing w:before="240" w:after="240" w:line="360" w:lineRule="auto"/>
        <w:ind w:right="49"/>
        <w:jc w:val="both"/>
        <w:rPr>
          <w:rFonts w:ascii="Palatino Linotype" w:hAnsi="Palatino Linotype" w:cs="Arial"/>
          <w:bCs/>
          <w:lang w:val="es-MX" w:eastAsia="en-US"/>
        </w:rPr>
      </w:pPr>
      <w:r w:rsidRPr="00342E4F">
        <w:rPr>
          <w:rFonts w:ascii="Palatino Linotype" w:hAnsi="Palatino Linotype" w:cs="Arial"/>
          <w:bCs/>
          <w:lang w:val="es-MX" w:eastAsia="en-US"/>
        </w:rPr>
        <w:t>Formatos de control para el s</w:t>
      </w:r>
      <w:r w:rsidR="001E7152" w:rsidRPr="00342E4F">
        <w:rPr>
          <w:rFonts w:ascii="Palatino Linotype" w:hAnsi="Palatino Linotype" w:cs="Arial"/>
          <w:bCs/>
          <w:lang w:val="es-MX" w:eastAsia="en-US"/>
        </w:rPr>
        <w:t>eguimiento de egresados,</w:t>
      </w:r>
      <w:r w:rsidRPr="00342E4F">
        <w:rPr>
          <w:rFonts w:ascii="Palatino Linotype" w:hAnsi="Palatino Linotype" w:cs="Arial"/>
          <w:bCs/>
          <w:lang w:val="es-MX" w:eastAsia="en-US"/>
        </w:rPr>
        <w:t xml:space="preserve"> </w:t>
      </w:r>
      <w:r w:rsidR="00284004" w:rsidRPr="00342E4F">
        <w:rPr>
          <w:rFonts w:ascii="Palatino Linotype" w:hAnsi="Palatino Linotype" w:cs="Arial"/>
          <w:bCs/>
          <w:lang w:val="es-MX" w:eastAsia="en-US"/>
        </w:rPr>
        <w:t xml:space="preserve">entregados por el Departamento de Vinculación y Extensión, </w:t>
      </w:r>
      <w:r w:rsidR="0093474C" w:rsidRPr="00342E4F">
        <w:rPr>
          <w:rFonts w:ascii="Palatino Linotype" w:hAnsi="Palatino Linotype" w:cs="Arial"/>
          <w:bCs/>
          <w:lang w:val="es-MX" w:eastAsia="en-US"/>
        </w:rPr>
        <w:t>generado</w:t>
      </w:r>
      <w:r w:rsidR="00025C3B" w:rsidRPr="00342E4F">
        <w:rPr>
          <w:rFonts w:ascii="Palatino Linotype" w:hAnsi="Palatino Linotype" w:cs="Arial"/>
          <w:bCs/>
          <w:lang w:val="es-MX" w:eastAsia="en-US"/>
        </w:rPr>
        <w:t>s</w:t>
      </w:r>
      <w:r w:rsidR="0093474C" w:rsidRPr="00342E4F">
        <w:rPr>
          <w:rFonts w:ascii="Palatino Linotype" w:hAnsi="Palatino Linotype" w:cs="Arial"/>
          <w:bCs/>
          <w:lang w:val="es-MX" w:eastAsia="en-US"/>
        </w:rPr>
        <w:t xml:space="preserve"> </w:t>
      </w:r>
      <w:r w:rsidR="0093474C" w:rsidRPr="00342E4F">
        <w:rPr>
          <w:rFonts w:ascii="Palatino Linotype" w:hAnsi="Palatino Linotype" w:cs="Arial"/>
          <w:szCs w:val="28"/>
        </w:rPr>
        <w:t xml:space="preserve">del </w:t>
      </w:r>
      <w:r w:rsidR="001E7152" w:rsidRPr="00342E4F">
        <w:rPr>
          <w:rFonts w:ascii="Palatino Linotype" w:hAnsi="Palatino Linotype" w:cs="Arial"/>
          <w:szCs w:val="28"/>
        </w:rPr>
        <w:t>nueve de noviembre</w:t>
      </w:r>
      <w:r w:rsidR="0093474C" w:rsidRPr="00342E4F">
        <w:rPr>
          <w:rFonts w:ascii="Palatino Linotype" w:hAnsi="Palatino Linotype" w:cs="Arial"/>
          <w:szCs w:val="28"/>
        </w:rPr>
        <w:t xml:space="preserve"> de dos mil diecisiete al </w:t>
      </w:r>
      <w:r w:rsidR="001E7152" w:rsidRPr="00342E4F">
        <w:rPr>
          <w:rFonts w:ascii="Palatino Linotype" w:hAnsi="Palatino Linotype" w:cs="Arial"/>
          <w:szCs w:val="28"/>
        </w:rPr>
        <w:t xml:space="preserve">nueve de noviembre </w:t>
      </w:r>
      <w:r w:rsidR="0093474C" w:rsidRPr="00342E4F">
        <w:rPr>
          <w:rFonts w:ascii="Palatino Linotype" w:hAnsi="Palatino Linotype" w:cs="Arial"/>
          <w:szCs w:val="28"/>
        </w:rPr>
        <w:t>de dos mil dieciocho.</w:t>
      </w:r>
    </w:p>
    <w:p w:rsidR="007C0B6F" w:rsidRPr="00342E4F" w:rsidRDefault="007C0B6F" w:rsidP="007C0B6F">
      <w:pPr>
        <w:spacing w:before="240" w:after="240" w:line="360" w:lineRule="auto"/>
        <w:ind w:left="360"/>
        <w:jc w:val="both"/>
        <w:rPr>
          <w:rFonts w:ascii="Palatino Linotype" w:hAnsi="Palatino Linotype"/>
        </w:rPr>
      </w:pPr>
      <w:r w:rsidRPr="00342E4F">
        <w:rPr>
          <w:rFonts w:ascii="Palatino Linotype" w:hAnsi="Palatino Linotype"/>
        </w:rPr>
        <w:t xml:space="preserve">Para la versión pública, se deberá emitir el Acuerdo del Comité de Transparencia de acuerdo con la Ley de Transparencia y Acceso a la Información Pública del </w:t>
      </w:r>
      <w:r w:rsidRPr="00342E4F">
        <w:rPr>
          <w:rFonts w:ascii="Palatino Linotype" w:hAnsi="Palatino Linotype"/>
        </w:rPr>
        <w:lastRenderedPageBreak/>
        <w:t>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4E2501" w:rsidRPr="00342E4F" w:rsidRDefault="004E2501" w:rsidP="004E2501">
      <w:pPr>
        <w:spacing w:before="240" w:after="240" w:line="360" w:lineRule="auto"/>
        <w:jc w:val="both"/>
        <w:rPr>
          <w:rFonts w:ascii="Palatino Linotype" w:eastAsia="MS Mincho" w:hAnsi="Palatino Linotype"/>
          <w:shd w:val="clear" w:color="auto" w:fill="FFFFFF"/>
          <w:lang w:val="es-ES_tradnl"/>
        </w:rPr>
      </w:pPr>
      <w:r w:rsidRPr="00342E4F">
        <w:rPr>
          <w:rFonts w:ascii="Palatino Linotype" w:hAnsi="Palatino Linotype" w:cs="Arial"/>
          <w:b/>
          <w:bCs/>
          <w:shd w:val="clear" w:color="auto" w:fill="FFFFFF"/>
        </w:rPr>
        <w:t xml:space="preserve">Tercero. </w:t>
      </w:r>
      <w:bookmarkStart w:id="1" w:name="_Toc450120670"/>
      <w:r w:rsidRPr="00342E4F">
        <w:rPr>
          <w:rFonts w:ascii="Palatino Linotype" w:eastAsia="MS Mincho" w:hAnsi="Palatino Linotype" w:cs="Arial"/>
          <w:b/>
          <w:bCs/>
          <w:shd w:val="clear" w:color="auto" w:fill="FFFFFF"/>
          <w:lang w:val="es-ES_tradnl"/>
        </w:rPr>
        <w:t xml:space="preserve">Remítase </w:t>
      </w:r>
      <w:r w:rsidRPr="00342E4F">
        <w:rPr>
          <w:rFonts w:ascii="Palatino Linotype" w:hAnsi="Palatino Linotype" w:cs="Arial"/>
        </w:rPr>
        <w:t xml:space="preserve">la presente resolución, </w:t>
      </w:r>
      <w:r w:rsidRPr="00342E4F">
        <w:rPr>
          <w:rFonts w:ascii="Palatino Linotype" w:hAnsi="Palatino Linotype" w:cs="Arial"/>
          <w:lang w:val="es-MX"/>
        </w:rPr>
        <w:t>al Responsable de la Unidad de Transparencia del Sujeto Obligado</w:t>
      </w:r>
      <w:r w:rsidRPr="00342E4F">
        <w:rPr>
          <w:rFonts w:ascii="Palatino Linotype" w:eastAsia="MS Mincho" w:hAnsi="Palatino Linotype"/>
          <w:shd w:val="clear" w:color="auto" w:fill="FFFFFF"/>
          <w:lang w:val="es-ES_tradnl"/>
        </w:rPr>
        <w:t>, para que conforme a lo</w:t>
      </w:r>
      <w:r w:rsidR="004275E2" w:rsidRPr="00342E4F">
        <w:rPr>
          <w:rFonts w:ascii="Palatino Linotype" w:eastAsia="MS Mincho" w:hAnsi="Palatino Linotype"/>
          <w:shd w:val="clear" w:color="auto" w:fill="FFFFFF"/>
          <w:lang w:val="es-ES_tradnl"/>
        </w:rPr>
        <w:t>s artículos 186 último párrafo y</w:t>
      </w:r>
      <w:r w:rsidRPr="00342E4F">
        <w:rPr>
          <w:rFonts w:ascii="Palatino Linotype" w:eastAsia="MS Mincho" w:hAnsi="Palatino Linotype"/>
          <w:shd w:val="clear" w:color="auto" w:fill="FFFFFF"/>
          <w:lang w:val="es-ES_tradnl"/>
        </w:rPr>
        <w:t xml:space="preserve">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bookmarkEnd w:id="1"/>
    </w:p>
    <w:p w:rsidR="004E2501" w:rsidRPr="00342E4F" w:rsidRDefault="004E2501" w:rsidP="004E2501">
      <w:pPr>
        <w:spacing w:before="240" w:after="240" w:line="360" w:lineRule="auto"/>
        <w:jc w:val="both"/>
        <w:rPr>
          <w:rFonts w:ascii="Palatino Linotype" w:hAnsi="Palatino Linotype"/>
        </w:rPr>
      </w:pPr>
      <w:r w:rsidRPr="00342E4F">
        <w:rPr>
          <w:rFonts w:ascii="Palatino Linotype" w:hAnsi="Palatino Linotype" w:cs="Arial"/>
          <w:b/>
        </w:rPr>
        <w:t>Cuarto. Hágase del conocimiento</w:t>
      </w:r>
      <w:r w:rsidRPr="00342E4F">
        <w:rPr>
          <w:rFonts w:ascii="Palatino Linotype" w:hAnsi="Palatino Linotype" w:cs="Arial"/>
        </w:rPr>
        <w:t xml:space="preserve"> de</w:t>
      </w:r>
      <w:r w:rsidR="004275E2" w:rsidRPr="00342E4F">
        <w:rPr>
          <w:rFonts w:ascii="Palatino Linotype" w:hAnsi="Palatino Linotype" w:cs="Arial"/>
        </w:rPr>
        <w:t>l</w:t>
      </w:r>
      <w:r w:rsidRPr="00342E4F">
        <w:rPr>
          <w:rFonts w:ascii="Palatino Linotype" w:hAnsi="Palatino Linotype" w:cs="Arial"/>
        </w:rPr>
        <w:t xml:space="preserve"> Recurrente</w:t>
      </w:r>
      <w:r w:rsidRPr="00342E4F">
        <w:rPr>
          <w:rFonts w:ascii="Palatino Linotype" w:hAnsi="Palatino Linotype" w:cs="Arial"/>
          <w:b/>
        </w:rPr>
        <w:t>,</w:t>
      </w:r>
      <w:r w:rsidRPr="00342E4F">
        <w:rPr>
          <w:rFonts w:ascii="Palatino Linotype" w:hAnsi="Palatino Linotype"/>
          <w:b/>
          <w:bCs/>
        </w:rPr>
        <w:t xml:space="preserve"> </w:t>
      </w:r>
      <w:r w:rsidRPr="00342E4F">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Pr="00342E4F">
        <w:rPr>
          <w:rFonts w:ascii="Palatino Linotype" w:hAnsi="Palatino Linotype"/>
          <w:b/>
        </w:rPr>
        <w:t>vía Juicio de Amparo</w:t>
      </w:r>
      <w:r w:rsidRPr="00342E4F">
        <w:rPr>
          <w:rFonts w:ascii="Palatino Linotype" w:hAnsi="Palatino Linotype"/>
        </w:rPr>
        <w:t xml:space="preserve"> en los términos de las leyes aplicables.</w:t>
      </w:r>
    </w:p>
    <w:p w:rsidR="00F41306" w:rsidRPr="00342E4F" w:rsidRDefault="00F41306" w:rsidP="00EE43FE">
      <w:pPr>
        <w:spacing w:before="240" w:after="240" w:line="360" w:lineRule="auto"/>
        <w:jc w:val="both"/>
        <w:rPr>
          <w:rFonts w:ascii="Palatino Linotype" w:hAnsi="Palatino Linotype" w:cs="Arial"/>
        </w:rPr>
      </w:pPr>
      <w:r w:rsidRPr="00342E4F">
        <w:rPr>
          <w:rFonts w:ascii="Palatino Linotype" w:hAnsi="Palatino Linotype" w:cs="Arial"/>
        </w:rPr>
        <w:t xml:space="preserve">ASÍ LO RESUELVE, POR </w:t>
      </w:r>
      <w:r w:rsidR="00A77F5E" w:rsidRPr="00342E4F">
        <w:rPr>
          <w:rFonts w:ascii="Palatino Linotype" w:hAnsi="Palatino Linotype" w:cs="Arial"/>
        </w:rPr>
        <w:t>UNANIMIDAD</w:t>
      </w:r>
      <w:r w:rsidR="000806B8" w:rsidRPr="00342E4F">
        <w:rPr>
          <w:rFonts w:ascii="Palatino Linotype" w:hAnsi="Palatino Linotype" w:cs="Arial"/>
        </w:rPr>
        <w:t xml:space="preserve"> </w:t>
      </w:r>
      <w:r w:rsidRPr="00342E4F">
        <w:rPr>
          <w:rFonts w:ascii="Palatino Linotype" w:hAnsi="Palatino Linotype" w:cs="Arial"/>
        </w:rPr>
        <w:t>DE VOTOS, EL PLENO DEL</w:t>
      </w:r>
      <w:r w:rsidRPr="00342E4F">
        <w:rPr>
          <w:rFonts w:ascii="Palatino Linotype" w:eastAsia="Arial Unicode MS" w:hAnsi="Palatino Linotype" w:cs="Arial"/>
        </w:rPr>
        <w:t xml:space="preserve"> INSTITUTO DE TRANSPARENCIA, ACCESO A LA INFORMACIÓN PÚBLICA Y PROTECCIÓN DE DATOS PERSONALES DEL ESTADO DE MÉXICO Y MUNICIPIOS</w:t>
      </w:r>
      <w:r w:rsidRPr="00342E4F">
        <w:rPr>
          <w:rFonts w:ascii="Palatino Linotype" w:hAnsi="Palatino Linotype" w:cs="Arial"/>
        </w:rPr>
        <w:t xml:space="preserve">, CONFORMADO POR LOS COMISIONADOS </w:t>
      </w:r>
      <w:r w:rsidR="00E609E7" w:rsidRPr="00342E4F">
        <w:rPr>
          <w:rFonts w:ascii="Palatino Linotype" w:hAnsi="Palatino Linotype"/>
        </w:rPr>
        <w:t>ZULEMA MARTÍNEZ SÁNCHEZ; EVA ABAID YAPUR; JOSÉ GUADALUPE LUNA HERNÁNDEZ</w:t>
      </w:r>
      <w:r w:rsidR="00CB70F5" w:rsidRPr="00342E4F">
        <w:rPr>
          <w:rFonts w:ascii="Palatino Linotype" w:hAnsi="Palatino Linotype"/>
        </w:rPr>
        <w:t xml:space="preserve">; </w:t>
      </w:r>
      <w:r w:rsidR="00E609E7" w:rsidRPr="00342E4F">
        <w:rPr>
          <w:rFonts w:ascii="Palatino Linotype" w:hAnsi="Palatino Linotype"/>
        </w:rPr>
        <w:t>JAVIER MARTÍNEZ CRUZ</w:t>
      </w:r>
      <w:r w:rsidR="00CB70F5" w:rsidRPr="00342E4F">
        <w:rPr>
          <w:rFonts w:ascii="Palatino Linotype" w:hAnsi="Palatino Linotype"/>
        </w:rPr>
        <w:t xml:space="preserve"> Y LUIS GUSTAVO PARRA NORIEGA</w:t>
      </w:r>
      <w:r w:rsidR="00E609E7" w:rsidRPr="00342E4F">
        <w:rPr>
          <w:rFonts w:ascii="Palatino Linotype" w:hAnsi="Palatino Linotype"/>
        </w:rPr>
        <w:t>;</w:t>
      </w:r>
      <w:r w:rsidR="000806B8" w:rsidRPr="00342E4F">
        <w:rPr>
          <w:rFonts w:ascii="Palatino Linotype" w:hAnsi="Palatino Linotype" w:cs="Arial"/>
        </w:rPr>
        <w:t xml:space="preserve"> </w:t>
      </w:r>
      <w:r w:rsidRPr="00342E4F">
        <w:rPr>
          <w:rFonts w:ascii="Palatino Linotype" w:hAnsi="Palatino Linotype" w:cs="Arial"/>
        </w:rPr>
        <w:t>EN LA</w:t>
      </w:r>
      <w:r w:rsidR="00D40677" w:rsidRPr="00342E4F">
        <w:rPr>
          <w:rFonts w:ascii="Palatino Linotype" w:hAnsi="Palatino Linotype" w:cs="Arial"/>
        </w:rPr>
        <w:t xml:space="preserve"> </w:t>
      </w:r>
      <w:r w:rsidR="008D743D" w:rsidRPr="00342E4F">
        <w:rPr>
          <w:rFonts w:ascii="Palatino Linotype" w:hAnsi="Palatino Linotype" w:cs="Arial"/>
        </w:rPr>
        <w:t xml:space="preserve">SEXTA </w:t>
      </w:r>
      <w:r w:rsidRPr="00342E4F">
        <w:rPr>
          <w:rFonts w:ascii="Palatino Linotype" w:hAnsi="Palatino Linotype" w:cs="Arial"/>
        </w:rPr>
        <w:t xml:space="preserve">SESIÓN ORDINARIA CELEBRADA </w:t>
      </w:r>
      <w:r w:rsidR="001D2F58" w:rsidRPr="00342E4F">
        <w:rPr>
          <w:rFonts w:ascii="Palatino Linotype" w:hAnsi="Palatino Linotype" w:cs="Arial"/>
        </w:rPr>
        <w:t xml:space="preserve">EL </w:t>
      </w:r>
      <w:r w:rsidR="008D743D" w:rsidRPr="00342E4F">
        <w:rPr>
          <w:rFonts w:ascii="Palatino Linotype" w:hAnsi="Palatino Linotype" w:cs="Arial"/>
        </w:rPr>
        <w:t>TRECE DE FEBRERO</w:t>
      </w:r>
      <w:r w:rsidR="007046D6" w:rsidRPr="00342E4F">
        <w:rPr>
          <w:rFonts w:ascii="Palatino Linotype" w:hAnsi="Palatino Linotype" w:cs="Arial"/>
        </w:rPr>
        <w:t xml:space="preserve"> </w:t>
      </w:r>
      <w:r w:rsidR="00E609E7" w:rsidRPr="00342E4F">
        <w:rPr>
          <w:rFonts w:ascii="Palatino Linotype" w:hAnsi="Palatino Linotype" w:cs="Arial"/>
        </w:rPr>
        <w:t xml:space="preserve">DE </w:t>
      </w:r>
      <w:r w:rsidR="00E609E7" w:rsidRPr="00342E4F">
        <w:rPr>
          <w:rFonts w:ascii="Palatino Linotype" w:hAnsi="Palatino Linotype" w:cs="Arial"/>
        </w:rPr>
        <w:lastRenderedPageBreak/>
        <w:t>DOS MIL DIECI</w:t>
      </w:r>
      <w:r w:rsidR="008D743D" w:rsidRPr="00342E4F">
        <w:rPr>
          <w:rFonts w:ascii="Palatino Linotype" w:hAnsi="Palatino Linotype" w:cs="Arial"/>
        </w:rPr>
        <w:t>NUEVE</w:t>
      </w:r>
      <w:r w:rsidRPr="00342E4F">
        <w:rPr>
          <w:rFonts w:ascii="Palatino Linotype" w:hAnsi="Palatino Linotype" w:cs="Arial"/>
        </w:rPr>
        <w:t xml:space="preserve">, ANTE </w:t>
      </w:r>
      <w:r w:rsidR="00E609E7" w:rsidRPr="00342E4F">
        <w:rPr>
          <w:rFonts w:ascii="Palatino Linotype" w:hAnsi="Palatino Linotype" w:cs="Arial"/>
        </w:rPr>
        <w:t>EL SECRETARIO TÉCNICO</w:t>
      </w:r>
      <w:r w:rsidRPr="00342E4F">
        <w:rPr>
          <w:rFonts w:ascii="Palatino Linotype" w:hAnsi="Palatino Linotype" w:cs="Arial"/>
        </w:rPr>
        <w:t xml:space="preserve"> DEL PLENO,</w:t>
      </w:r>
      <w:r w:rsidR="00E609E7" w:rsidRPr="00342E4F">
        <w:rPr>
          <w:rFonts w:ascii="Palatino Linotype" w:hAnsi="Palatino Linotype" w:cs="Arial"/>
        </w:rPr>
        <w:t xml:space="preserve"> </w:t>
      </w:r>
      <w:r w:rsidR="00C33EC3" w:rsidRPr="00342E4F">
        <w:rPr>
          <w:rFonts w:ascii="Palatino Linotype" w:hAnsi="Palatino Linotype" w:cs="Arial"/>
        </w:rPr>
        <w:t xml:space="preserve">ALEXIS </w:t>
      </w:r>
      <w:r w:rsidR="00E609E7" w:rsidRPr="00342E4F">
        <w:rPr>
          <w:rFonts w:ascii="Palatino Linotype" w:hAnsi="Palatino Linotype" w:cs="Arial"/>
        </w:rPr>
        <w:t>TAPIA</w:t>
      </w:r>
      <w:r w:rsidR="00E609E7" w:rsidRPr="00342E4F">
        <w:rPr>
          <w:rFonts w:ascii="Palatino Linotype" w:hAnsi="Palatino Linotype" w:cs="Arial"/>
          <w:lang w:val="es-ES_tradnl"/>
        </w:rPr>
        <w:t xml:space="preserve"> </w:t>
      </w:r>
      <w:r w:rsidR="00C33EC3" w:rsidRPr="00342E4F">
        <w:rPr>
          <w:rFonts w:ascii="Palatino Linotype" w:hAnsi="Palatino Linotype" w:cs="Arial"/>
          <w:lang w:val="es-ES_tradnl"/>
        </w:rPr>
        <w:t>RAMÍREZ</w:t>
      </w:r>
      <w:r w:rsidRPr="00342E4F">
        <w:rPr>
          <w:rFonts w:ascii="Palatino Linotype"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342E4F" w:rsidRPr="00342E4F" w:rsidTr="00664DA3">
        <w:trPr>
          <w:trHeight w:val="1807"/>
        </w:trPr>
        <w:tc>
          <w:tcPr>
            <w:tcW w:w="8828" w:type="dxa"/>
            <w:gridSpan w:val="2"/>
            <w:vAlign w:val="center"/>
          </w:tcPr>
          <w:p w:rsidR="00383EBF" w:rsidRPr="00342E4F" w:rsidRDefault="00383EBF" w:rsidP="00664DA3">
            <w:pPr>
              <w:jc w:val="center"/>
              <w:rPr>
                <w:rFonts w:ascii="Palatino Linotype" w:hAnsi="Palatino Linotype" w:cs="Arial"/>
                <w:b/>
              </w:rPr>
            </w:pPr>
          </w:p>
          <w:p w:rsidR="00383EBF" w:rsidRPr="00342E4F" w:rsidRDefault="00383EBF" w:rsidP="00664DA3">
            <w:pPr>
              <w:jc w:val="center"/>
              <w:rPr>
                <w:rFonts w:ascii="Palatino Linotype" w:hAnsi="Palatino Linotype" w:cs="Arial"/>
                <w:b/>
              </w:rPr>
            </w:pPr>
          </w:p>
          <w:p w:rsidR="00383EBF" w:rsidRPr="00342E4F" w:rsidRDefault="00383EBF" w:rsidP="00664DA3">
            <w:pPr>
              <w:jc w:val="center"/>
              <w:rPr>
                <w:rFonts w:ascii="Palatino Linotype" w:hAnsi="Palatino Linotype" w:cs="Arial"/>
                <w:b/>
              </w:rPr>
            </w:pPr>
          </w:p>
          <w:p w:rsidR="00383EBF" w:rsidRPr="00342E4F" w:rsidRDefault="00383EBF" w:rsidP="00664DA3">
            <w:pPr>
              <w:jc w:val="center"/>
              <w:rPr>
                <w:rFonts w:ascii="Palatino Linotype" w:hAnsi="Palatino Linotype"/>
              </w:rPr>
            </w:pPr>
            <w:r w:rsidRPr="00342E4F">
              <w:rPr>
                <w:rFonts w:ascii="Palatino Linotype" w:hAnsi="Palatino Linotype" w:cs="Arial"/>
                <w:b/>
              </w:rPr>
              <w:t>Zulema Martínez Sánchez</w:t>
            </w:r>
            <w:r w:rsidRPr="00342E4F">
              <w:rPr>
                <w:rFonts w:ascii="Palatino Linotype" w:hAnsi="Palatino Linotype"/>
              </w:rPr>
              <w:t xml:space="preserve"> </w:t>
            </w:r>
          </w:p>
          <w:p w:rsidR="00383EBF" w:rsidRPr="00342E4F" w:rsidRDefault="00383EBF" w:rsidP="00664DA3">
            <w:pPr>
              <w:jc w:val="center"/>
              <w:rPr>
                <w:rFonts w:ascii="Palatino Linotype" w:hAnsi="Palatino Linotype"/>
              </w:rPr>
            </w:pPr>
            <w:r w:rsidRPr="00342E4F">
              <w:rPr>
                <w:rFonts w:ascii="Palatino Linotype" w:hAnsi="Palatino Linotype"/>
              </w:rPr>
              <w:t>Comisionada Presidenta</w:t>
            </w:r>
          </w:p>
          <w:p w:rsidR="00383EBF" w:rsidRPr="00342E4F" w:rsidRDefault="00383EBF" w:rsidP="00664DA3">
            <w:pPr>
              <w:jc w:val="center"/>
              <w:rPr>
                <w:rFonts w:ascii="Palatino Linotype" w:hAnsi="Palatino Linotype"/>
              </w:rPr>
            </w:pPr>
            <w:r w:rsidRPr="00342E4F">
              <w:rPr>
                <w:rFonts w:ascii="Palatino Linotype" w:hAnsi="Palatino Linotype"/>
              </w:rPr>
              <w:t>(Rúbrica)</w:t>
            </w:r>
          </w:p>
        </w:tc>
      </w:tr>
      <w:tr w:rsidR="00342E4F" w:rsidRPr="00342E4F" w:rsidTr="00664DA3">
        <w:trPr>
          <w:trHeight w:val="2156"/>
        </w:trPr>
        <w:tc>
          <w:tcPr>
            <w:tcW w:w="4414" w:type="dxa"/>
            <w:vAlign w:val="center"/>
          </w:tcPr>
          <w:p w:rsidR="00383EBF" w:rsidRPr="00342E4F" w:rsidRDefault="00383EBF" w:rsidP="00664DA3">
            <w:pPr>
              <w:jc w:val="center"/>
              <w:rPr>
                <w:rFonts w:ascii="Palatino Linotype" w:hAnsi="Palatino Linotype"/>
                <w:b/>
              </w:rPr>
            </w:pPr>
          </w:p>
          <w:p w:rsidR="00383EBF" w:rsidRPr="00342E4F" w:rsidRDefault="00383EBF" w:rsidP="00664DA3">
            <w:pPr>
              <w:jc w:val="center"/>
              <w:rPr>
                <w:rFonts w:ascii="Palatino Linotype" w:hAnsi="Palatino Linotype"/>
                <w:b/>
              </w:rPr>
            </w:pPr>
          </w:p>
          <w:p w:rsidR="00383EBF" w:rsidRPr="00342E4F" w:rsidRDefault="00383EBF" w:rsidP="00664DA3">
            <w:pPr>
              <w:jc w:val="center"/>
              <w:rPr>
                <w:rFonts w:ascii="Palatino Linotype" w:hAnsi="Palatino Linotype"/>
                <w:b/>
              </w:rPr>
            </w:pPr>
          </w:p>
          <w:p w:rsidR="00383EBF" w:rsidRPr="00342E4F" w:rsidRDefault="00383EBF" w:rsidP="00664DA3">
            <w:pPr>
              <w:jc w:val="center"/>
              <w:rPr>
                <w:rFonts w:ascii="Palatino Linotype" w:hAnsi="Palatino Linotype"/>
                <w:b/>
              </w:rPr>
            </w:pPr>
          </w:p>
          <w:p w:rsidR="00383EBF" w:rsidRPr="00342E4F" w:rsidRDefault="00383EBF" w:rsidP="00664DA3">
            <w:pPr>
              <w:jc w:val="center"/>
              <w:rPr>
                <w:rFonts w:ascii="Palatino Linotype" w:hAnsi="Palatino Linotype"/>
                <w:b/>
              </w:rPr>
            </w:pPr>
          </w:p>
          <w:p w:rsidR="00383EBF" w:rsidRPr="00342E4F" w:rsidRDefault="00383EBF" w:rsidP="00664DA3">
            <w:pPr>
              <w:jc w:val="center"/>
              <w:rPr>
                <w:rFonts w:ascii="Palatino Linotype" w:hAnsi="Palatino Linotype"/>
                <w:b/>
              </w:rPr>
            </w:pPr>
            <w:r w:rsidRPr="00342E4F">
              <w:rPr>
                <w:rFonts w:ascii="Palatino Linotype" w:hAnsi="Palatino Linotype"/>
                <w:b/>
              </w:rPr>
              <w:t xml:space="preserve">Eva </w:t>
            </w:r>
            <w:proofErr w:type="spellStart"/>
            <w:r w:rsidRPr="00342E4F">
              <w:rPr>
                <w:rFonts w:ascii="Palatino Linotype" w:hAnsi="Palatino Linotype"/>
                <w:b/>
              </w:rPr>
              <w:t>Abaid</w:t>
            </w:r>
            <w:proofErr w:type="spellEnd"/>
            <w:r w:rsidRPr="00342E4F">
              <w:rPr>
                <w:rFonts w:ascii="Palatino Linotype" w:hAnsi="Palatino Linotype"/>
                <w:b/>
              </w:rPr>
              <w:t xml:space="preserve"> </w:t>
            </w:r>
            <w:proofErr w:type="spellStart"/>
            <w:r w:rsidRPr="00342E4F">
              <w:rPr>
                <w:rFonts w:ascii="Palatino Linotype" w:hAnsi="Palatino Linotype"/>
                <w:b/>
              </w:rPr>
              <w:t>Yapur</w:t>
            </w:r>
            <w:proofErr w:type="spellEnd"/>
          </w:p>
          <w:p w:rsidR="00383EBF" w:rsidRPr="00342E4F" w:rsidRDefault="00383EBF" w:rsidP="00664DA3">
            <w:pPr>
              <w:jc w:val="center"/>
              <w:rPr>
                <w:rFonts w:ascii="Palatino Linotype" w:hAnsi="Palatino Linotype"/>
              </w:rPr>
            </w:pPr>
            <w:r w:rsidRPr="00342E4F">
              <w:rPr>
                <w:rFonts w:ascii="Palatino Linotype" w:hAnsi="Palatino Linotype"/>
              </w:rPr>
              <w:t>Comisionada</w:t>
            </w:r>
          </w:p>
          <w:p w:rsidR="00383EBF" w:rsidRPr="00342E4F" w:rsidRDefault="00383EBF" w:rsidP="00664DA3">
            <w:pPr>
              <w:jc w:val="center"/>
              <w:rPr>
                <w:rFonts w:ascii="Palatino Linotype" w:hAnsi="Palatino Linotype"/>
              </w:rPr>
            </w:pPr>
            <w:r w:rsidRPr="00342E4F">
              <w:rPr>
                <w:rFonts w:ascii="Palatino Linotype" w:hAnsi="Palatino Linotype"/>
              </w:rPr>
              <w:t>(Rúbrica)</w:t>
            </w:r>
          </w:p>
        </w:tc>
        <w:tc>
          <w:tcPr>
            <w:tcW w:w="4414" w:type="dxa"/>
            <w:vAlign w:val="center"/>
          </w:tcPr>
          <w:p w:rsidR="00383EBF" w:rsidRPr="00342E4F" w:rsidRDefault="00383EBF" w:rsidP="00664DA3">
            <w:pPr>
              <w:jc w:val="center"/>
              <w:rPr>
                <w:rFonts w:ascii="Palatino Linotype" w:hAnsi="Palatino Linotype"/>
                <w:b/>
              </w:rPr>
            </w:pPr>
          </w:p>
          <w:p w:rsidR="00383EBF" w:rsidRPr="00342E4F" w:rsidRDefault="00383EBF" w:rsidP="00664DA3">
            <w:pPr>
              <w:jc w:val="center"/>
              <w:rPr>
                <w:rFonts w:ascii="Palatino Linotype" w:hAnsi="Palatino Linotype"/>
                <w:b/>
              </w:rPr>
            </w:pPr>
          </w:p>
          <w:p w:rsidR="00383EBF" w:rsidRPr="00342E4F" w:rsidRDefault="00383EBF" w:rsidP="00664DA3">
            <w:pPr>
              <w:jc w:val="center"/>
              <w:rPr>
                <w:rFonts w:ascii="Palatino Linotype" w:hAnsi="Palatino Linotype"/>
                <w:b/>
              </w:rPr>
            </w:pPr>
          </w:p>
          <w:p w:rsidR="00383EBF" w:rsidRPr="00342E4F" w:rsidRDefault="00383EBF" w:rsidP="00664DA3">
            <w:pPr>
              <w:jc w:val="center"/>
              <w:rPr>
                <w:rFonts w:ascii="Palatino Linotype" w:hAnsi="Palatino Linotype"/>
                <w:b/>
              </w:rPr>
            </w:pPr>
          </w:p>
          <w:p w:rsidR="00383EBF" w:rsidRPr="00342E4F" w:rsidRDefault="00383EBF" w:rsidP="00664DA3">
            <w:pPr>
              <w:jc w:val="center"/>
              <w:rPr>
                <w:rFonts w:ascii="Palatino Linotype" w:hAnsi="Palatino Linotype"/>
                <w:b/>
              </w:rPr>
            </w:pPr>
          </w:p>
          <w:p w:rsidR="00383EBF" w:rsidRPr="00342E4F" w:rsidRDefault="00383EBF" w:rsidP="00664DA3">
            <w:pPr>
              <w:jc w:val="center"/>
              <w:rPr>
                <w:rFonts w:ascii="Palatino Linotype" w:hAnsi="Palatino Linotype"/>
                <w:b/>
              </w:rPr>
            </w:pPr>
            <w:r w:rsidRPr="00342E4F">
              <w:rPr>
                <w:rFonts w:ascii="Palatino Linotype" w:hAnsi="Palatino Linotype"/>
                <w:b/>
              </w:rPr>
              <w:t>José Guadalupe Luna Hernández</w:t>
            </w:r>
          </w:p>
          <w:p w:rsidR="00383EBF" w:rsidRPr="00342E4F" w:rsidRDefault="00383EBF" w:rsidP="00664DA3">
            <w:pPr>
              <w:jc w:val="center"/>
              <w:rPr>
                <w:rFonts w:ascii="Palatino Linotype" w:hAnsi="Palatino Linotype"/>
              </w:rPr>
            </w:pPr>
            <w:r w:rsidRPr="00342E4F">
              <w:rPr>
                <w:rFonts w:ascii="Palatino Linotype" w:hAnsi="Palatino Linotype"/>
              </w:rPr>
              <w:t>Comisionado</w:t>
            </w:r>
          </w:p>
          <w:p w:rsidR="00383EBF" w:rsidRPr="00342E4F" w:rsidRDefault="00383EBF" w:rsidP="00664DA3">
            <w:pPr>
              <w:jc w:val="center"/>
              <w:rPr>
                <w:rFonts w:ascii="Palatino Linotype" w:hAnsi="Palatino Linotype"/>
              </w:rPr>
            </w:pPr>
            <w:r w:rsidRPr="00342E4F">
              <w:rPr>
                <w:rFonts w:ascii="Palatino Linotype" w:hAnsi="Palatino Linotype"/>
              </w:rPr>
              <w:t>(Rúbrica)</w:t>
            </w:r>
          </w:p>
        </w:tc>
      </w:tr>
      <w:tr w:rsidR="00342E4F" w:rsidRPr="00342E4F" w:rsidTr="00664DA3">
        <w:trPr>
          <w:trHeight w:val="1953"/>
        </w:trPr>
        <w:tc>
          <w:tcPr>
            <w:tcW w:w="4414" w:type="dxa"/>
            <w:vAlign w:val="center"/>
          </w:tcPr>
          <w:p w:rsidR="00383EBF" w:rsidRPr="00342E4F" w:rsidRDefault="00383EBF" w:rsidP="00664DA3">
            <w:pPr>
              <w:jc w:val="center"/>
              <w:rPr>
                <w:rFonts w:ascii="Palatino Linotype" w:hAnsi="Palatino Linotype" w:cs="Arial"/>
                <w:b/>
              </w:rPr>
            </w:pPr>
          </w:p>
          <w:p w:rsidR="00383EBF" w:rsidRPr="00342E4F" w:rsidRDefault="00383EBF" w:rsidP="00664DA3">
            <w:pPr>
              <w:jc w:val="center"/>
              <w:rPr>
                <w:rFonts w:ascii="Palatino Linotype" w:hAnsi="Palatino Linotype" w:cs="Arial"/>
                <w:b/>
              </w:rPr>
            </w:pPr>
          </w:p>
          <w:p w:rsidR="00383EBF" w:rsidRPr="00342E4F" w:rsidRDefault="00383EBF" w:rsidP="00664DA3">
            <w:pPr>
              <w:jc w:val="center"/>
              <w:rPr>
                <w:rFonts w:ascii="Palatino Linotype" w:hAnsi="Palatino Linotype" w:cs="Arial"/>
                <w:b/>
              </w:rPr>
            </w:pPr>
          </w:p>
          <w:p w:rsidR="00383EBF" w:rsidRPr="00342E4F" w:rsidRDefault="00383EBF" w:rsidP="00664DA3">
            <w:pPr>
              <w:jc w:val="center"/>
              <w:rPr>
                <w:rFonts w:ascii="Palatino Linotype" w:hAnsi="Palatino Linotype" w:cs="Arial"/>
                <w:b/>
              </w:rPr>
            </w:pPr>
          </w:p>
          <w:p w:rsidR="00383EBF" w:rsidRPr="00342E4F" w:rsidRDefault="00383EBF" w:rsidP="00664DA3">
            <w:pPr>
              <w:jc w:val="center"/>
              <w:rPr>
                <w:rFonts w:ascii="Palatino Linotype" w:hAnsi="Palatino Linotype" w:cs="Arial"/>
                <w:b/>
              </w:rPr>
            </w:pPr>
          </w:p>
          <w:p w:rsidR="00383EBF" w:rsidRPr="00342E4F" w:rsidRDefault="00383EBF" w:rsidP="00664DA3">
            <w:pPr>
              <w:jc w:val="center"/>
              <w:rPr>
                <w:rFonts w:ascii="Palatino Linotype" w:hAnsi="Palatino Linotype" w:cs="Arial"/>
                <w:b/>
              </w:rPr>
            </w:pPr>
            <w:r w:rsidRPr="00342E4F">
              <w:rPr>
                <w:rFonts w:ascii="Palatino Linotype" w:hAnsi="Palatino Linotype" w:cs="Arial"/>
                <w:b/>
              </w:rPr>
              <w:t>Javier Martínez Cruz</w:t>
            </w:r>
          </w:p>
          <w:p w:rsidR="00383EBF" w:rsidRPr="00342E4F" w:rsidRDefault="00383EBF" w:rsidP="00664DA3">
            <w:pPr>
              <w:jc w:val="center"/>
              <w:rPr>
                <w:rFonts w:ascii="Palatino Linotype" w:hAnsi="Palatino Linotype" w:cs="Arial"/>
              </w:rPr>
            </w:pPr>
            <w:r w:rsidRPr="00342E4F">
              <w:rPr>
                <w:rFonts w:ascii="Palatino Linotype" w:hAnsi="Palatino Linotype" w:cs="Arial"/>
              </w:rPr>
              <w:t>Comisionado</w:t>
            </w:r>
          </w:p>
          <w:p w:rsidR="00383EBF" w:rsidRPr="00342E4F" w:rsidRDefault="00383EBF" w:rsidP="00664DA3">
            <w:pPr>
              <w:jc w:val="center"/>
              <w:rPr>
                <w:rFonts w:ascii="Palatino Linotype" w:hAnsi="Palatino Linotype" w:cs="Arial"/>
              </w:rPr>
            </w:pPr>
            <w:r w:rsidRPr="00342E4F">
              <w:rPr>
                <w:rFonts w:ascii="Palatino Linotype" w:hAnsi="Palatino Linotype" w:cs="Arial"/>
              </w:rPr>
              <w:t>(Rúbrica)</w:t>
            </w:r>
          </w:p>
        </w:tc>
        <w:tc>
          <w:tcPr>
            <w:tcW w:w="4414" w:type="dxa"/>
            <w:vAlign w:val="center"/>
          </w:tcPr>
          <w:p w:rsidR="00383EBF" w:rsidRPr="00342E4F" w:rsidRDefault="00383EBF" w:rsidP="00664DA3">
            <w:pPr>
              <w:jc w:val="center"/>
              <w:rPr>
                <w:rFonts w:ascii="Palatino Linotype" w:hAnsi="Palatino Linotype" w:cs="Arial"/>
                <w:b/>
              </w:rPr>
            </w:pPr>
          </w:p>
          <w:p w:rsidR="00383EBF" w:rsidRPr="00342E4F" w:rsidRDefault="00383EBF" w:rsidP="00664DA3">
            <w:pPr>
              <w:jc w:val="center"/>
              <w:rPr>
                <w:rFonts w:ascii="Palatino Linotype" w:hAnsi="Palatino Linotype" w:cs="Arial"/>
                <w:b/>
              </w:rPr>
            </w:pPr>
          </w:p>
          <w:p w:rsidR="00383EBF" w:rsidRPr="00342E4F" w:rsidRDefault="00383EBF" w:rsidP="00664DA3">
            <w:pPr>
              <w:jc w:val="center"/>
              <w:rPr>
                <w:rFonts w:ascii="Palatino Linotype" w:hAnsi="Palatino Linotype" w:cs="Arial"/>
                <w:b/>
              </w:rPr>
            </w:pPr>
          </w:p>
          <w:p w:rsidR="00383EBF" w:rsidRPr="00342E4F" w:rsidRDefault="00383EBF" w:rsidP="00664DA3">
            <w:pPr>
              <w:jc w:val="center"/>
              <w:rPr>
                <w:rFonts w:ascii="Palatino Linotype" w:hAnsi="Palatino Linotype" w:cs="Arial"/>
                <w:b/>
              </w:rPr>
            </w:pPr>
          </w:p>
          <w:p w:rsidR="00383EBF" w:rsidRPr="00342E4F" w:rsidRDefault="00383EBF" w:rsidP="00664DA3">
            <w:pPr>
              <w:jc w:val="center"/>
              <w:rPr>
                <w:rFonts w:ascii="Palatino Linotype" w:hAnsi="Palatino Linotype" w:cs="Arial"/>
                <w:b/>
              </w:rPr>
            </w:pPr>
          </w:p>
          <w:p w:rsidR="00383EBF" w:rsidRPr="00342E4F" w:rsidRDefault="00383EBF" w:rsidP="00664DA3">
            <w:pPr>
              <w:jc w:val="center"/>
              <w:rPr>
                <w:rFonts w:ascii="Palatino Linotype" w:hAnsi="Palatino Linotype" w:cs="Arial"/>
                <w:b/>
              </w:rPr>
            </w:pPr>
            <w:r w:rsidRPr="00342E4F">
              <w:rPr>
                <w:rFonts w:ascii="Palatino Linotype" w:hAnsi="Palatino Linotype" w:cs="Arial"/>
                <w:b/>
              </w:rPr>
              <w:t>Luis Gustavo Parra Noriega</w:t>
            </w:r>
          </w:p>
          <w:p w:rsidR="00383EBF" w:rsidRPr="00342E4F" w:rsidRDefault="00383EBF" w:rsidP="00664DA3">
            <w:pPr>
              <w:jc w:val="center"/>
              <w:rPr>
                <w:rFonts w:ascii="Palatino Linotype" w:hAnsi="Palatino Linotype" w:cs="Arial"/>
              </w:rPr>
            </w:pPr>
            <w:r w:rsidRPr="00342E4F">
              <w:rPr>
                <w:rFonts w:ascii="Palatino Linotype" w:hAnsi="Palatino Linotype" w:cs="Arial"/>
              </w:rPr>
              <w:t>Comisionado</w:t>
            </w:r>
          </w:p>
          <w:p w:rsidR="00383EBF" w:rsidRPr="00342E4F" w:rsidRDefault="00383EBF" w:rsidP="00664DA3">
            <w:pPr>
              <w:jc w:val="center"/>
              <w:rPr>
                <w:rFonts w:ascii="Palatino Linotype" w:hAnsi="Palatino Linotype" w:cs="Arial"/>
              </w:rPr>
            </w:pPr>
            <w:r w:rsidRPr="00342E4F">
              <w:rPr>
                <w:rFonts w:ascii="Palatino Linotype" w:hAnsi="Palatino Linotype" w:cs="Arial"/>
              </w:rPr>
              <w:t>(Rúbrica)</w:t>
            </w:r>
          </w:p>
        </w:tc>
      </w:tr>
      <w:tr w:rsidR="00342E4F" w:rsidRPr="00342E4F" w:rsidTr="00664DA3">
        <w:trPr>
          <w:trHeight w:val="1655"/>
        </w:trPr>
        <w:tc>
          <w:tcPr>
            <w:tcW w:w="8828" w:type="dxa"/>
            <w:gridSpan w:val="2"/>
            <w:vAlign w:val="center"/>
          </w:tcPr>
          <w:p w:rsidR="00383EBF" w:rsidRPr="00342E4F" w:rsidRDefault="00383EBF" w:rsidP="00664DA3">
            <w:pPr>
              <w:jc w:val="center"/>
              <w:rPr>
                <w:rFonts w:ascii="Palatino Linotype" w:hAnsi="Palatino Linotype" w:cs="Arial"/>
                <w:b/>
              </w:rPr>
            </w:pPr>
          </w:p>
          <w:p w:rsidR="00383EBF" w:rsidRPr="00342E4F" w:rsidRDefault="00383EBF" w:rsidP="00664DA3">
            <w:pPr>
              <w:jc w:val="center"/>
              <w:rPr>
                <w:rFonts w:ascii="Palatino Linotype" w:hAnsi="Palatino Linotype" w:cs="Arial"/>
                <w:b/>
              </w:rPr>
            </w:pPr>
          </w:p>
          <w:p w:rsidR="00383EBF" w:rsidRPr="00342E4F" w:rsidRDefault="00383EBF" w:rsidP="00664DA3">
            <w:pPr>
              <w:jc w:val="center"/>
              <w:rPr>
                <w:rFonts w:ascii="Palatino Linotype" w:hAnsi="Palatino Linotype" w:cs="Arial"/>
                <w:b/>
              </w:rPr>
            </w:pPr>
          </w:p>
          <w:p w:rsidR="00383EBF" w:rsidRPr="00342E4F" w:rsidRDefault="00383EBF" w:rsidP="00664DA3">
            <w:pPr>
              <w:jc w:val="center"/>
              <w:rPr>
                <w:rFonts w:ascii="Palatino Linotype" w:hAnsi="Palatino Linotype" w:cs="Arial"/>
                <w:b/>
              </w:rPr>
            </w:pPr>
          </w:p>
          <w:p w:rsidR="00383EBF" w:rsidRPr="00342E4F" w:rsidRDefault="00383EBF" w:rsidP="00664DA3">
            <w:pPr>
              <w:jc w:val="center"/>
              <w:rPr>
                <w:rFonts w:ascii="Palatino Linotype" w:hAnsi="Palatino Linotype"/>
                <w:b/>
              </w:rPr>
            </w:pPr>
            <w:r w:rsidRPr="00342E4F">
              <w:rPr>
                <w:rFonts w:ascii="Palatino Linotype" w:hAnsi="Palatino Linotype" w:cs="Arial"/>
                <w:b/>
              </w:rPr>
              <w:t>Alexis Tapia Ramírez</w:t>
            </w:r>
          </w:p>
          <w:p w:rsidR="00383EBF" w:rsidRPr="00342E4F" w:rsidRDefault="00383EBF" w:rsidP="00664DA3">
            <w:pPr>
              <w:jc w:val="center"/>
              <w:rPr>
                <w:rFonts w:ascii="Palatino Linotype" w:hAnsi="Palatino Linotype"/>
              </w:rPr>
            </w:pPr>
            <w:r w:rsidRPr="00342E4F">
              <w:rPr>
                <w:rFonts w:ascii="Palatino Linotype" w:hAnsi="Palatino Linotype"/>
              </w:rPr>
              <w:t>Secretario Técnico del Pleno</w:t>
            </w:r>
          </w:p>
          <w:p w:rsidR="00383EBF" w:rsidRPr="00342E4F" w:rsidRDefault="00383EBF" w:rsidP="00664DA3">
            <w:pPr>
              <w:jc w:val="center"/>
              <w:rPr>
                <w:rFonts w:ascii="Palatino Linotype" w:hAnsi="Palatino Linotype"/>
              </w:rPr>
            </w:pPr>
            <w:r w:rsidRPr="00342E4F">
              <w:rPr>
                <w:rFonts w:ascii="Palatino Linotype" w:hAnsi="Palatino Linotype"/>
              </w:rPr>
              <w:t>(Rúbrica)</w:t>
            </w:r>
          </w:p>
        </w:tc>
      </w:tr>
    </w:tbl>
    <w:p w:rsidR="00950CFE" w:rsidRPr="00342E4F" w:rsidRDefault="003C281A" w:rsidP="00950CFE">
      <w:pPr>
        <w:spacing w:before="240" w:after="240"/>
        <w:jc w:val="both"/>
        <w:rPr>
          <w:rFonts w:ascii="Palatino Linotype" w:hAnsi="Palatino Linotype" w:cs="Arial"/>
          <w:sz w:val="20"/>
          <w:szCs w:val="20"/>
          <w:lang w:val="es-ES_tradnl"/>
        </w:rPr>
      </w:pPr>
      <w:r w:rsidRPr="00342E4F">
        <w:rPr>
          <w:rFonts w:ascii="Palatino Linotype" w:hAnsi="Palatino Linotype" w:cs="Arial"/>
          <w:sz w:val="20"/>
          <w:szCs w:val="20"/>
          <w:lang w:val="es-ES_tradnl"/>
        </w:rPr>
        <w:t>Esta hoja corr</w:t>
      </w:r>
      <w:r w:rsidR="000B55BF" w:rsidRPr="00342E4F">
        <w:rPr>
          <w:rFonts w:ascii="Palatino Linotype" w:hAnsi="Palatino Linotype" w:cs="Arial"/>
          <w:sz w:val="20"/>
          <w:szCs w:val="20"/>
          <w:lang w:val="es-ES_tradnl"/>
        </w:rPr>
        <w:t xml:space="preserve">esponde a la resolución del </w:t>
      </w:r>
      <w:r w:rsidR="008D743D" w:rsidRPr="00342E4F">
        <w:rPr>
          <w:rFonts w:ascii="Palatino Linotype" w:hAnsi="Palatino Linotype" w:cs="Arial"/>
          <w:sz w:val="20"/>
          <w:szCs w:val="20"/>
          <w:lang w:val="es-ES_tradnl"/>
        </w:rPr>
        <w:t>trece de febrero</w:t>
      </w:r>
      <w:r w:rsidRPr="00342E4F">
        <w:rPr>
          <w:rFonts w:ascii="Palatino Linotype" w:hAnsi="Palatino Linotype" w:cs="Arial"/>
          <w:sz w:val="20"/>
          <w:szCs w:val="20"/>
          <w:lang w:val="es-ES_tradnl"/>
        </w:rPr>
        <w:t xml:space="preserve"> de dos mil dieci</w:t>
      </w:r>
      <w:r w:rsidR="008D743D" w:rsidRPr="00342E4F">
        <w:rPr>
          <w:rFonts w:ascii="Palatino Linotype" w:hAnsi="Palatino Linotype" w:cs="Arial"/>
          <w:sz w:val="20"/>
          <w:szCs w:val="20"/>
          <w:lang w:val="es-ES_tradnl"/>
        </w:rPr>
        <w:t>nueve</w:t>
      </w:r>
      <w:r w:rsidRPr="00342E4F">
        <w:rPr>
          <w:rFonts w:ascii="Palatino Linotype" w:hAnsi="Palatino Linotype" w:cs="Arial"/>
          <w:sz w:val="20"/>
          <w:szCs w:val="20"/>
          <w:lang w:val="es-ES_tradnl"/>
        </w:rPr>
        <w:t>, emitida en e</w:t>
      </w:r>
      <w:r w:rsidR="000B55BF" w:rsidRPr="00342E4F">
        <w:rPr>
          <w:rFonts w:ascii="Palatino Linotype" w:hAnsi="Palatino Linotype" w:cs="Arial"/>
          <w:sz w:val="20"/>
          <w:szCs w:val="20"/>
          <w:lang w:val="es-ES_tradnl"/>
        </w:rPr>
        <w:t>l</w:t>
      </w:r>
      <w:r w:rsidR="009F7345" w:rsidRPr="00342E4F">
        <w:rPr>
          <w:rFonts w:ascii="Palatino Linotype" w:hAnsi="Palatino Linotype" w:cs="Arial"/>
          <w:sz w:val="20"/>
          <w:szCs w:val="20"/>
          <w:lang w:val="es-ES_tradnl"/>
        </w:rPr>
        <w:t xml:space="preserve"> </w:t>
      </w:r>
      <w:r w:rsidR="008D743D" w:rsidRPr="00342E4F">
        <w:rPr>
          <w:rFonts w:ascii="Palatino Linotype" w:hAnsi="Palatino Linotype" w:cs="Arial"/>
          <w:sz w:val="20"/>
          <w:szCs w:val="20"/>
          <w:lang w:val="es-ES_tradnl"/>
        </w:rPr>
        <w:t>recurso de revisión número 04659</w:t>
      </w:r>
      <w:r w:rsidRPr="00342E4F">
        <w:rPr>
          <w:rFonts w:ascii="Palatino Linotype" w:hAnsi="Palatino Linotype" w:cs="Arial"/>
          <w:sz w:val="20"/>
          <w:szCs w:val="20"/>
          <w:lang w:val="es-ES_tradnl"/>
        </w:rPr>
        <w:t>/INFO</w:t>
      </w:r>
      <w:r w:rsidR="00506D1A" w:rsidRPr="00342E4F">
        <w:rPr>
          <w:rFonts w:ascii="Palatino Linotype" w:hAnsi="Palatino Linotype" w:cs="Arial"/>
          <w:sz w:val="20"/>
          <w:szCs w:val="20"/>
          <w:lang w:val="es-ES_tradnl"/>
        </w:rPr>
        <w:t xml:space="preserve">EM/IP/RR/2018. </w:t>
      </w:r>
    </w:p>
    <w:sectPr w:rsidR="00950CFE" w:rsidRPr="00342E4F" w:rsidSect="00DF49AD">
      <w:headerReference w:type="default" r:id="rId9"/>
      <w:footerReference w:type="default" r:id="rId10"/>
      <w:headerReference w:type="first" r:id="rId11"/>
      <w:footerReference w:type="first" r:id="rId12"/>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539" w:rsidRDefault="00D50539" w:rsidP="00C80F8C">
      <w:r>
        <w:separator/>
      </w:r>
    </w:p>
  </w:endnote>
  <w:endnote w:type="continuationSeparator" w:id="0">
    <w:p w:rsidR="00D50539" w:rsidRDefault="00D5053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C76" w:rsidRPr="00F12350" w:rsidRDefault="00240C76"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42E4F">
      <w:rPr>
        <w:rFonts w:ascii="Palatino Linotype" w:hAnsi="Palatino Linotype" w:cs="Arial"/>
        <w:b/>
        <w:bCs/>
        <w:noProof/>
        <w:sz w:val="20"/>
        <w:szCs w:val="20"/>
      </w:rPr>
      <w:t>27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42E4F">
      <w:rPr>
        <w:rFonts w:ascii="Palatino Linotype" w:hAnsi="Palatino Linotype" w:cs="Arial"/>
        <w:b/>
        <w:bCs/>
        <w:noProof/>
        <w:sz w:val="20"/>
        <w:szCs w:val="20"/>
      </w:rPr>
      <w:t>28</w:t>
    </w:r>
    <w:r w:rsidRPr="00F12350">
      <w:rPr>
        <w:rFonts w:ascii="Palatino Linotype" w:hAnsi="Palatino Linotype" w:cs="Arial"/>
        <w:b/>
        <w:bCs/>
        <w:sz w:val="20"/>
        <w:szCs w:val="20"/>
      </w:rPr>
      <w:fldChar w:fldCharType="end"/>
    </w:r>
  </w:p>
  <w:p w:rsidR="00240C76" w:rsidRDefault="00240C7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C76" w:rsidRPr="00F12350" w:rsidRDefault="00240C76"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42E4F">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42E4F">
      <w:rPr>
        <w:rFonts w:ascii="Palatino Linotype" w:hAnsi="Palatino Linotype" w:cs="Arial"/>
        <w:b/>
        <w:bCs/>
        <w:noProof/>
        <w:sz w:val="20"/>
        <w:szCs w:val="20"/>
      </w:rPr>
      <w:t>28</w:t>
    </w:r>
    <w:r w:rsidRPr="00F12350">
      <w:rPr>
        <w:rFonts w:ascii="Palatino Linotype" w:hAnsi="Palatino Linotype" w:cs="Arial"/>
        <w:b/>
        <w:bCs/>
        <w:sz w:val="20"/>
        <w:szCs w:val="20"/>
      </w:rPr>
      <w:fldChar w:fldCharType="end"/>
    </w:r>
  </w:p>
  <w:p w:rsidR="00240C76" w:rsidRDefault="00240C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539" w:rsidRDefault="00D50539" w:rsidP="00C80F8C">
      <w:r>
        <w:separator/>
      </w:r>
    </w:p>
  </w:footnote>
  <w:footnote w:type="continuationSeparator" w:id="0">
    <w:p w:rsidR="00D50539" w:rsidRDefault="00D50539" w:rsidP="00C80F8C">
      <w:r>
        <w:continuationSeparator/>
      </w:r>
    </w:p>
  </w:footnote>
  <w:footnote w:id="1">
    <w:p w:rsidR="0079157A" w:rsidRPr="004A49C1" w:rsidRDefault="0079157A" w:rsidP="0079157A">
      <w:pPr>
        <w:pStyle w:val="Textonotapie"/>
        <w:jc w:val="both"/>
        <w:rPr>
          <w:rFonts w:ascii="Palatino Linotype" w:hAnsi="Palatino Linotype"/>
          <w:sz w:val="16"/>
          <w:szCs w:val="16"/>
        </w:rPr>
      </w:pPr>
      <w:r w:rsidRPr="004A49C1">
        <w:rPr>
          <w:rStyle w:val="Refdenotaalpie"/>
          <w:rFonts w:ascii="Palatino Linotype" w:hAnsi="Palatino Linotype"/>
          <w:sz w:val="16"/>
          <w:szCs w:val="16"/>
        </w:rPr>
        <w:footnoteRef/>
      </w:r>
      <w:r w:rsidRPr="004A49C1">
        <w:rPr>
          <w:rFonts w:ascii="Palatino Linotype" w:hAnsi="Palatino Linotype"/>
          <w:sz w:val="16"/>
          <w:szCs w:val="16"/>
        </w:rPr>
        <w:t xml:space="preserve"> </w:t>
      </w:r>
      <w:r w:rsidRPr="00E3694A">
        <w:rPr>
          <w:rFonts w:ascii="Palatino Linotype" w:hAnsi="Palatino Linotype"/>
          <w:b/>
          <w:sz w:val="16"/>
          <w:szCs w:val="16"/>
        </w:rPr>
        <w:t>Artículo 12.</w:t>
      </w:r>
      <w:r w:rsidRPr="004A49C1">
        <w:rPr>
          <w:rFonts w:ascii="Palatino Linotype" w:hAnsi="Palatino Linotype"/>
          <w:sz w:val="16"/>
          <w:szCs w:val="16"/>
        </w:rPr>
        <w:t xml:space="preserve"> (…)</w:t>
      </w:r>
    </w:p>
    <w:p w:rsidR="0079157A" w:rsidRPr="004A49C1" w:rsidRDefault="0079157A" w:rsidP="0079157A">
      <w:pPr>
        <w:pStyle w:val="Textonotapie"/>
        <w:jc w:val="both"/>
        <w:rPr>
          <w:rFonts w:ascii="Palatino Linotype" w:hAnsi="Palatino Linotype"/>
          <w:sz w:val="16"/>
          <w:szCs w:val="16"/>
        </w:rPr>
      </w:pPr>
      <w:r w:rsidRPr="004A49C1">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rsidR="0079157A" w:rsidRPr="004A49C1" w:rsidRDefault="0079157A" w:rsidP="0079157A">
      <w:pPr>
        <w:pStyle w:val="Textonotapie"/>
        <w:jc w:val="both"/>
        <w:rPr>
          <w:rFonts w:ascii="Palatino Linotype" w:hAnsi="Palatino Linotype"/>
          <w:sz w:val="16"/>
          <w:szCs w:val="16"/>
        </w:rPr>
      </w:pPr>
      <w:r w:rsidRPr="004A49C1">
        <w:rPr>
          <w:rStyle w:val="Refdenotaalpie"/>
          <w:rFonts w:ascii="Palatino Linotype" w:hAnsi="Palatino Linotype"/>
          <w:sz w:val="16"/>
          <w:szCs w:val="16"/>
        </w:rPr>
        <w:footnoteRef/>
      </w:r>
      <w:r w:rsidRPr="004A49C1">
        <w:rPr>
          <w:rFonts w:ascii="Palatino Linotype" w:hAnsi="Palatino Linotype"/>
          <w:sz w:val="16"/>
          <w:szCs w:val="16"/>
        </w:rPr>
        <w:t xml:space="preserve"> </w:t>
      </w:r>
      <w:r w:rsidRPr="00E3694A">
        <w:rPr>
          <w:rFonts w:ascii="Palatino Linotype" w:hAnsi="Palatino Linotype"/>
          <w:b/>
          <w:sz w:val="16"/>
          <w:szCs w:val="16"/>
        </w:rPr>
        <w:t>Artículo 3</w:t>
      </w:r>
      <w:r w:rsidRPr="004A49C1">
        <w:rPr>
          <w:rFonts w:ascii="Palatino Linotype" w:hAnsi="Palatino Linotype"/>
          <w:sz w:val="16"/>
          <w:szCs w:val="16"/>
        </w:rPr>
        <w:t>. Para los efectos de la presente Ley se entenderá por: (…)</w:t>
      </w:r>
    </w:p>
    <w:p w:rsidR="0079157A" w:rsidRPr="004A49C1" w:rsidRDefault="0079157A" w:rsidP="0079157A">
      <w:pPr>
        <w:pStyle w:val="Textonotapie"/>
        <w:jc w:val="both"/>
        <w:rPr>
          <w:rFonts w:ascii="Palatino Linotype" w:hAnsi="Palatino Linotype"/>
          <w:sz w:val="16"/>
          <w:szCs w:val="16"/>
        </w:rPr>
      </w:pPr>
      <w:r w:rsidRPr="004A49C1">
        <w:rPr>
          <w:rFonts w:ascii="Palatino Linotype" w:hAnsi="Palatino Linotype"/>
          <w:sz w:val="16"/>
          <w:szCs w:val="16"/>
        </w:rP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A64177" w:rsidRPr="004A49C1" w:rsidRDefault="00A64177" w:rsidP="00A64177">
      <w:pPr>
        <w:shd w:val="clear" w:color="auto" w:fill="FFFFFF"/>
        <w:jc w:val="both"/>
        <w:rPr>
          <w:rFonts w:ascii="Palatino Linotype" w:hAnsi="Palatino Linotype"/>
          <w:sz w:val="16"/>
          <w:szCs w:val="16"/>
        </w:rPr>
      </w:pPr>
      <w:r w:rsidRPr="004A49C1">
        <w:rPr>
          <w:rStyle w:val="Refdenotaalpie"/>
          <w:rFonts w:ascii="Palatino Linotype" w:hAnsi="Palatino Linotype"/>
          <w:sz w:val="16"/>
          <w:szCs w:val="16"/>
        </w:rPr>
        <w:footnoteRef/>
      </w:r>
      <w:r w:rsidRPr="004A49C1">
        <w:rPr>
          <w:rFonts w:ascii="Palatino Linotype" w:hAnsi="Palatino Linotype"/>
          <w:sz w:val="16"/>
          <w:szCs w:val="16"/>
        </w:rPr>
        <w:t xml:space="preserve"> </w:t>
      </w:r>
      <w:r w:rsidRPr="004A49C1">
        <w:rPr>
          <w:rFonts w:ascii="Palatino Linotype" w:hAnsi="Palatino Linotype"/>
          <w:b/>
          <w:sz w:val="16"/>
          <w:szCs w:val="16"/>
        </w:rPr>
        <w:t>Artículo 13.</w:t>
      </w:r>
      <w:r w:rsidRPr="004A49C1">
        <w:rPr>
          <w:rFonts w:ascii="Palatino Linotype" w:hAnsi="Palatino Linotype"/>
          <w:sz w:val="16"/>
          <w:szCs w:val="16"/>
        </w:rPr>
        <w:t xml:space="preserve"> El Instituto, en el ámbito de sus atribuciones, deberá suplir cualquier deficiencia para garantizar el ejercicio del derecho de acceso a la información.</w:t>
      </w:r>
    </w:p>
  </w:footnote>
  <w:footnote w:id="4">
    <w:p w:rsidR="00A64177" w:rsidRPr="004A49C1" w:rsidRDefault="00A64177" w:rsidP="00A64177">
      <w:pPr>
        <w:shd w:val="clear" w:color="auto" w:fill="FFFFFF"/>
        <w:jc w:val="both"/>
        <w:rPr>
          <w:rFonts w:ascii="Palatino Linotype" w:hAnsi="Palatino Linotype"/>
          <w:sz w:val="16"/>
          <w:szCs w:val="16"/>
        </w:rPr>
      </w:pPr>
      <w:r w:rsidRPr="004A49C1">
        <w:rPr>
          <w:rStyle w:val="Refdenotaalpie"/>
          <w:rFonts w:ascii="Palatino Linotype" w:hAnsi="Palatino Linotype"/>
          <w:sz w:val="16"/>
          <w:szCs w:val="16"/>
        </w:rPr>
        <w:footnoteRef/>
      </w:r>
      <w:r w:rsidRPr="004A49C1">
        <w:rPr>
          <w:rFonts w:ascii="Palatino Linotype" w:hAnsi="Palatino Linotype"/>
          <w:sz w:val="16"/>
          <w:szCs w:val="16"/>
        </w:rPr>
        <w:t xml:space="preserve"> </w:t>
      </w:r>
      <w:r w:rsidRPr="004A49C1">
        <w:rPr>
          <w:rFonts w:ascii="Palatino Linotype" w:hAnsi="Palatino Linotype"/>
          <w:b/>
          <w:sz w:val="16"/>
          <w:szCs w:val="16"/>
        </w:rPr>
        <w:t>Artículo 181.</w:t>
      </w:r>
      <w:r w:rsidRPr="004A49C1">
        <w:rPr>
          <w:rFonts w:ascii="Palatino Linotype" w:hAnsi="Palatino Linotype"/>
          <w:sz w:val="16"/>
          <w:szCs w:val="16"/>
        </w:rPr>
        <w:t xml:space="preserve"> (…)</w:t>
      </w:r>
    </w:p>
    <w:p w:rsidR="00A64177" w:rsidRPr="004A49C1" w:rsidRDefault="00A64177" w:rsidP="00A64177">
      <w:pPr>
        <w:shd w:val="clear" w:color="auto" w:fill="FFFFFF"/>
        <w:jc w:val="both"/>
        <w:rPr>
          <w:rFonts w:ascii="Palatino Linotype" w:hAnsi="Palatino Linotype" w:cs="Arial"/>
          <w:sz w:val="16"/>
          <w:szCs w:val="16"/>
        </w:rPr>
      </w:pPr>
      <w:r w:rsidRPr="004A49C1">
        <w:rPr>
          <w:rFonts w:ascii="Palatino Linotype" w:hAnsi="Palatino Linotype"/>
          <w:sz w:val="16"/>
          <w:szCs w:val="16"/>
        </w:rPr>
        <w:t>Durante el procedimiento deberá aplicarse la suplencia de la queja a favor del recurrente, sin cambiar los hechos expuestos, asegurándose de que las partes puedan presentar, de manera oral o escrita, los argumentos que funden y motiven sus pretensiones.</w:t>
      </w:r>
    </w:p>
    <w:p w:rsidR="00A64177" w:rsidRPr="004A49C1" w:rsidRDefault="00A64177" w:rsidP="00A64177">
      <w:pPr>
        <w:pStyle w:val="Textonotapie"/>
        <w:jc w:val="both"/>
        <w:rPr>
          <w:rFonts w:ascii="Palatino Linotype" w:hAnsi="Palatino Linotype"/>
          <w:sz w:val="16"/>
          <w:szCs w:val="16"/>
        </w:rPr>
      </w:pPr>
    </w:p>
  </w:footnote>
  <w:footnote w:id="5">
    <w:p w:rsidR="004A49C1" w:rsidRPr="004A49C1" w:rsidRDefault="004A49C1" w:rsidP="004A49C1">
      <w:pPr>
        <w:ind w:right="49"/>
        <w:jc w:val="both"/>
        <w:rPr>
          <w:rFonts w:ascii="Palatino Linotype" w:hAnsi="Palatino Linotype"/>
          <w:sz w:val="16"/>
          <w:szCs w:val="16"/>
        </w:rPr>
      </w:pPr>
      <w:r w:rsidRPr="004A49C1">
        <w:rPr>
          <w:rStyle w:val="Refdenotaalpie"/>
          <w:rFonts w:ascii="Palatino Linotype" w:hAnsi="Palatino Linotype"/>
          <w:sz w:val="16"/>
          <w:szCs w:val="16"/>
        </w:rPr>
        <w:footnoteRef/>
      </w:r>
      <w:r w:rsidRPr="004A49C1">
        <w:rPr>
          <w:rFonts w:ascii="Palatino Linotype" w:hAnsi="Palatino Linotype"/>
          <w:sz w:val="16"/>
          <w:szCs w:val="16"/>
        </w:rPr>
        <w:t xml:space="preserve"> </w:t>
      </w:r>
      <w:r w:rsidRPr="004A49C1">
        <w:rPr>
          <w:rFonts w:ascii="Palatino Linotype" w:hAnsi="Palatino Linotype"/>
          <w:b/>
          <w:sz w:val="16"/>
          <w:szCs w:val="16"/>
        </w:rPr>
        <w:t>Artículo 53.</w:t>
      </w:r>
      <w:r w:rsidRPr="004A49C1">
        <w:rPr>
          <w:rFonts w:ascii="Palatino Linotype" w:hAnsi="Palatino Linotype"/>
          <w:sz w:val="16"/>
          <w:szCs w:val="16"/>
        </w:rPr>
        <w:t xml:space="preserve"> Las Unidades de Transparencia tendrán las siguientes funciones:</w:t>
      </w:r>
    </w:p>
    <w:p w:rsidR="004A49C1" w:rsidRPr="004A49C1" w:rsidRDefault="004A49C1" w:rsidP="004A49C1">
      <w:pPr>
        <w:ind w:right="49"/>
        <w:jc w:val="both"/>
        <w:rPr>
          <w:rFonts w:ascii="Palatino Linotype" w:hAnsi="Palatino Linotype"/>
          <w:sz w:val="16"/>
          <w:szCs w:val="16"/>
        </w:rPr>
      </w:pPr>
      <w:r w:rsidRPr="004A49C1">
        <w:rPr>
          <w:rFonts w:ascii="Palatino Linotype" w:hAnsi="Palatino Linotype"/>
          <w:sz w:val="16"/>
          <w:szCs w:val="16"/>
        </w:rPr>
        <w:t>(…)</w:t>
      </w:r>
    </w:p>
    <w:p w:rsidR="004A49C1" w:rsidRPr="004A49C1" w:rsidRDefault="004A49C1" w:rsidP="004A49C1">
      <w:pPr>
        <w:ind w:right="49"/>
        <w:jc w:val="both"/>
        <w:rPr>
          <w:rFonts w:ascii="Palatino Linotype" w:hAnsi="Palatino Linotype"/>
          <w:sz w:val="16"/>
          <w:szCs w:val="16"/>
        </w:rPr>
      </w:pPr>
      <w:r w:rsidRPr="004A49C1">
        <w:rPr>
          <w:rFonts w:ascii="Palatino Linotype" w:hAnsi="Palatino Linotype"/>
          <w:sz w:val="16"/>
          <w:szCs w:val="16"/>
        </w:rPr>
        <w:t>II. Recibir, tramitar y dar respuesta a las solicitudes de acceso a la información;</w:t>
      </w:r>
    </w:p>
    <w:p w:rsidR="004A49C1" w:rsidRPr="004A49C1" w:rsidRDefault="004A49C1" w:rsidP="004A49C1">
      <w:pPr>
        <w:ind w:right="49"/>
        <w:jc w:val="both"/>
        <w:rPr>
          <w:rFonts w:ascii="Palatino Linotype" w:hAnsi="Palatino Linotype"/>
          <w:sz w:val="16"/>
          <w:szCs w:val="16"/>
        </w:rPr>
      </w:pPr>
      <w:r w:rsidRPr="004A49C1">
        <w:rPr>
          <w:rFonts w:ascii="Palatino Linotype" w:hAnsi="Palatino Linotype"/>
          <w:sz w:val="16"/>
          <w:szCs w:val="16"/>
        </w:rPr>
        <w:t>(…)</w:t>
      </w:r>
    </w:p>
    <w:p w:rsidR="004A49C1" w:rsidRPr="004A49C1" w:rsidRDefault="004A49C1" w:rsidP="004A49C1">
      <w:pPr>
        <w:ind w:right="49"/>
        <w:jc w:val="both"/>
        <w:rPr>
          <w:rFonts w:ascii="Palatino Linotype" w:hAnsi="Palatino Linotype"/>
          <w:sz w:val="16"/>
          <w:szCs w:val="16"/>
        </w:rPr>
      </w:pPr>
      <w:r w:rsidRPr="004A49C1">
        <w:rPr>
          <w:rFonts w:ascii="Palatino Linotype" w:hAnsi="Palatino Linotype"/>
          <w:sz w:val="16"/>
          <w:szCs w:val="16"/>
        </w:rPr>
        <w:t>IV. Realizar, con efectividad, los trámites internos necesarios para la atención de las solicitudes de acceso a la información;</w:t>
      </w:r>
    </w:p>
    <w:p w:rsidR="004A49C1" w:rsidRPr="004A49C1" w:rsidRDefault="004A49C1">
      <w:pPr>
        <w:pStyle w:val="Textonotapie"/>
        <w:rPr>
          <w:rFonts w:ascii="Palatino Linotype" w:hAnsi="Palatino Linotype"/>
          <w:sz w:val="16"/>
          <w:szCs w:val="16"/>
        </w:rPr>
      </w:pPr>
    </w:p>
  </w:footnote>
  <w:footnote w:id="6">
    <w:p w:rsidR="004A49C1" w:rsidRPr="004A49C1" w:rsidRDefault="004A49C1" w:rsidP="004A49C1">
      <w:pPr>
        <w:ind w:right="49"/>
        <w:jc w:val="both"/>
        <w:rPr>
          <w:rFonts w:ascii="Palatino Linotype" w:hAnsi="Palatino Linotype" w:cs="Bookman Old Style"/>
          <w:sz w:val="16"/>
          <w:szCs w:val="16"/>
        </w:rPr>
      </w:pPr>
      <w:r w:rsidRPr="004A49C1">
        <w:rPr>
          <w:rStyle w:val="Refdenotaalpie"/>
          <w:rFonts w:ascii="Palatino Linotype" w:hAnsi="Palatino Linotype"/>
          <w:sz w:val="16"/>
          <w:szCs w:val="16"/>
        </w:rPr>
        <w:footnoteRef/>
      </w:r>
      <w:r w:rsidRPr="004A49C1">
        <w:rPr>
          <w:rFonts w:ascii="Palatino Linotype" w:hAnsi="Palatino Linotype"/>
          <w:sz w:val="16"/>
          <w:szCs w:val="16"/>
        </w:rPr>
        <w:t xml:space="preserve"> </w:t>
      </w:r>
      <w:r w:rsidRPr="004A49C1">
        <w:rPr>
          <w:rFonts w:ascii="Palatino Linotype" w:hAnsi="Palatino Linotype"/>
          <w:b/>
          <w:sz w:val="16"/>
          <w:szCs w:val="16"/>
        </w:rPr>
        <w:t>Artículo 162.</w:t>
      </w:r>
      <w:r w:rsidRPr="004A49C1">
        <w:rPr>
          <w:rFonts w:ascii="Palatino Linotype" w:hAnsi="Palatino Linotype"/>
          <w:sz w:val="16"/>
          <w:szCs w:val="16"/>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4A49C1" w:rsidRPr="004A49C1" w:rsidRDefault="004A49C1">
      <w:pPr>
        <w:pStyle w:val="Textonotapie"/>
        <w:rPr>
          <w:rFonts w:ascii="Palatino Linotype" w:hAnsi="Palatino Linotype"/>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C76" w:rsidRDefault="00240C76" w:rsidP="006F30F8">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240C76" w:rsidRPr="008A510F" w:rsidTr="00DF49AD">
      <w:tc>
        <w:tcPr>
          <w:tcW w:w="2489" w:type="dxa"/>
          <w:shd w:val="clear" w:color="auto" w:fill="auto"/>
        </w:tcPr>
        <w:p w:rsidR="00240C76" w:rsidRPr="008A510F" w:rsidRDefault="00240C76"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240C76" w:rsidRPr="008A510F" w:rsidRDefault="00240C76" w:rsidP="00280609">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sidR="00280609">
            <w:rPr>
              <w:rFonts w:ascii="Palatino Linotype" w:hAnsi="Palatino Linotype"/>
              <w:b/>
              <w:sz w:val="22"/>
              <w:szCs w:val="22"/>
              <w:lang w:val="es-ES_tradnl"/>
            </w:rPr>
            <w:t>4659</w:t>
          </w:r>
          <w:r>
            <w:rPr>
              <w:rFonts w:ascii="Palatino Linotype" w:hAnsi="Palatino Linotype"/>
              <w:b/>
              <w:sz w:val="22"/>
              <w:szCs w:val="22"/>
              <w:lang w:val="es-ES_tradnl"/>
            </w:rPr>
            <w:t>/INFOEM/IP/RR/2018</w:t>
          </w:r>
        </w:p>
      </w:tc>
    </w:tr>
    <w:tr w:rsidR="00240C76" w:rsidRPr="008A510F" w:rsidTr="00DF49AD">
      <w:trPr>
        <w:trHeight w:val="228"/>
      </w:trPr>
      <w:tc>
        <w:tcPr>
          <w:tcW w:w="2489" w:type="dxa"/>
          <w:shd w:val="clear" w:color="auto" w:fill="auto"/>
          <w:vAlign w:val="center"/>
        </w:tcPr>
        <w:p w:rsidR="00240C76" w:rsidRPr="008A510F" w:rsidRDefault="00240C76"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240C76" w:rsidRPr="00927A01" w:rsidRDefault="00240C76" w:rsidP="00421441">
          <w:pPr>
            <w:ind w:right="317"/>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240C76" w:rsidRPr="008A510F" w:rsidTr="00DF49AD">
      <w:tc>
        <w:tcPr>
          <w:tcW w:w="2489" w:type="dxa"/>
          <w:shd w:val="clear" w:color="auto" w:fill="auto"/>
          <w:vAlign w:val="center"/>
        </w:tcPr>
        <w:p w:rsidR="00240C76" w:rsidRPr="008A510F" w:rsidRDefault="00240C76"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240C76" w:rsidRPr="008A510F" w:rsidRDefault="00240C76"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240C76" w:rsidRDefault="00240C76"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240C76" w:rsidRPr="005A5E02" w:rsidTr="00DF49AD">
      <w:tc>
        <w:tcPr>
          <w:tcW w:w="2551" w:type="dxa"/>
          <w:shd w:val="clear" w:color="auto" w:fill="auto"/>
          <w:vAlign w:val="center"/>
        </w:tcPr>
        <w:p w:rsidR="00240C76" w:rsidRPr="005A5E02" w:rsidRDefault="00240C76"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240C76" w:rsidRPr="005A5E02" w:rsidRDefault="00280609" w:rsidP="00280609">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04659</w:t>
          </w:r>
          <w:r w:rsidR="00240C76">
            <w:rPr>
              <w:rFonts w:ascii="Palatino Linotype" w:hAnsi="Palatino Linotype"/>
              <w:b/>
              <w:sz w:val="22"/>
              <w:szCs w:val="22"/>
              <w:lang w:val="es-ES_tradnl"/>
            </w:rPr>
            <w:t>/INFOEM/IP/RR/2018</w:t>
          </w:r>
        </w:p>
      </w:tc>
    </w:tr>
    <w:tr w:rsidR="00240C76" w:rsidRPr="005A5E02" w:rsidTr="00BE6311">
      <w:trPr>
        <w:trHeight w:val="130"/>
      </w:trPr>
      <w:tc>
        <w:tcPr>
          <w:tcW w:w="2551" w:type="dxa"/>
          <w:shd w:val="clear" w:color="auto" w:fill="auto"/>
          <w:vAlign w:val="center"/>
        </w:tcPr>
        <w:p w:rsidR="00240C76" w:rsidRPr="005A5E02" w:rsidRDefault="00240C76"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240C76" w:rsidRPr="00927A01" w:rsidRDefault="00342E4F" w:rsidP="00964545">
          <w:pPr>
            <w:ind w:left="-45"/>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p>
      </w:tc>
    </w:tr>
    <w:tr w:rsidR="00240C76" w:rsidRPr="005A5E02" w:rsidTr="00DF49AD">
      <w:trPr>
        <w:trHeight w:val="228"/>
      </w:trPr>
      <w:tc>
        <w:tcPr>
          <w:tcW w:w="2551" w:type="dxa"/>
          <w:shd w:val="clear" w:color="auto" w:fill="auto"/>
          <w:vAlign w:val="center"/>
        </w:tcPr>
        <w:p w:rsidR="00240C76" w:rsidRPr="005A5E02" w:rsidRDefault="00240C76"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240C76" w:rsidRPr="00927A01" w:rsidRDefault="00240C76" w:rsidP="009718EB">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240C76" w:rsidRPr="005A5E02" w:rsidTr="00DF49AD">
      <w:tc>
        <w:tcPr>
          <w:tcW w:w="2551" w:type="dxa"/>
          <w:shd w:val="clear" w:color="auto" w:fill="auto"/>
          <w:vAlign w:val="center"/>
        </w:tcPr>
        <w:p w:rsidR="00240C76" w:rsidRPr="005A5E02" w:rsidRDefault="00240C76"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240C76" w:rsidRPr="005A5E02" w:rsidRDefault="00240C76"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240C76" w:rsidRDefault="00240C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6"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860C0406"/>
    <w:lvl w:ilvl="0" w:tplc="255204E0">
      <w:start w:val="1"/>
      <w:numFmt w:val="decimal"/>
      <w:lvlText w:val="%1."/>
      <w:lvlJc w:val="left"/>
      <w:pPr>
        <w:ind w:left="360" w:hanging="360"/>
      </w:pPr>
      <w:rPr>
        <w:rFonts w:ascii="Palatino Linotype" w:hAnsi="Palatino Linotype" w:hint="default"/>
        <w:b/>
        <w:i w:val="0"/>
        <w:sz w:val="24"/>
        <w:lang w:val="es-ES_tradn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082D02"/>
    <w:multiLevelType w:val="hybridMultilevel"/>
    <w:tmpl w:val="7CC885E2"/>
    <w:lvl w:ilvl="0" w:tplc="296C96B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4"/>
  </w:num>
  <w:num w:numId="3">
    <w:abstractNumId w:val="11"/>
  </w:num>
  <w:num w:numId="4">
    <w:abstractNumId w:val="12"/>
  </w:num>
  <w:num w:numId="5">
    <w:abstractNumId w:val="1"/>
  </w:num>
  <w:num w:numId="6">
    <w:abstractNumId w:val="9"/>
  </w:num>
  <w:num w:numId="7">
    <w:abstractNumId w:val="2"/>
  </w:num>
  <w:num w:numId="8">
    <w:abstractNumId w:val="5"/>
  </w:num>
  <w:num w:numId="9">
    <w:abstractNumId w:val="7"/>
  </w:num>
  <w:num w:numId="10">
    <w:abstractNumId w:val="0"/>
  </w:num>
  <w:num w:numId="11">
    <w:abstractNumId w:val="10"/>
  </w:num>
  <w:num w:numId="12">
    <w:abstractNumId w:val="3"/>
  </w:num>
  <w:num w:numId="13">
    <w:abstractNumId w:val="15"/>
  </w:num>
  <w:num w:numId="14">
    <w:abstractNumId w:val="8"/>
  </w:num>
  <w:num w:numId="15">
    <w:abstractNumId w:val="13"/>
  </w:num>
  <w:num w:numId="1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1B65"/>
    <w:rsid w:val="000023E2"/>
    <w:rsid w:val="000024F6"/>
    <w:rsid w:val="00002FBE"/>
    <w:rsid w:val="00003182"/>
    <w:rsid w:val="00003C42"/>
    <w:rsid w:val="00003F5B"/>
    <w:rsid w:val="000041F0"/>
    <w:rsid w:val="00004981"/>
    <w:rsid w:val="000053DB"/>
    <w:rsid w:val="00005DEA"/>
    <w:rsid w:val="00007133"/>
    <w:rsid w:val="000074FA"/>
    <w:rsid w:val="0000766A"/>
    <w:rsid w:val="00007DDC"/>
    <w:rsid w:val="00010367"/>
    <w:rsid w:val="0001176F"/>
    <w:rsid w:val="00012129"/>
    <w:rsid w:val="000121F1"/>
    <w:rsid w:val="000132BA"/>
    <w:rsid w:val="0001395B"/>
    <w:rsid w:val="00014256"/>
    <w:rsid w:val="000145B3"/>
    <w:rsid w:val="00014682"/>
    <w:rsid w:val="00014D7E"/>
    <w:rsid w:val="000151C8"/>
    <w:rsid w:val="0001594F"/>
    <w:rsid w:val="00016170"/>
    <w:rsid w:val="000169F7"/>
    <w:rsid w:val="00017203"/>
    <w:rsid w:val="000176C5"/>
    <w:rsid w:val="00017899"/>
    <w:rsid w:val="00017DEC"/>
    <w:rsid w:val="000208EF"/>
    <w:rsid w:val="00020A8F"/>
    <w:rsid w:val="00020DB3"/>
    <w:rsid w:val="00021550"/>
    <w:rsid w:val="00021A61"/>
    <w:rsid w:val="00021B72"/>
    <w:rsid w:val="00021FDB"/>
    <w:rsid w:val="00022392"/>
    <w:rsid w:val="000223A3"/>
    <w:rsid w:val="00022ECC"/>
    <w:rsid w:val="0002401E"/>
    <w:rsid w:val="00024543"/>
    <w:rsid w:val="00024A9A"/>
    <w:rsid w:val="00025298"/>
    <w:rsid w:val="00025299"/>
    <w:rsid w:val="00025950"/>
    <w:rsid w:val="00025A32"/>
    <w:rsid w:val="00025C3B"/>
    <w:rsid w:val="00025F0D"/>
    <w:rsid w:val="00026E3B"/>
    <w:rsid w:val="000272DE"/>
    <w:rsid w:val="00027E5B"/>
    <w:rsid w:val="000306DD"/>
    <w:rsid w:val="00030799"/>
    <w:rsid w:val="00032007"/>
    <w:rsid w:val="00032E4B"/>
    <w:rsid w:val="00033820"/>
    <w:rsid w:val="00033B37"/>
    <w:rsid w:val="00034466"/>
    <w:rsid w:val="000351A5"/>
    <w:rsid w:val="00035621"/>
    <w:rsid w:val="00035880"/>
    <w:rsid w:val="00035FA1"/>
    <w:rsid w:val="0003644F"/>
    <w:rsid w:val="0003681E"/>
    <w:rsid w:val="00036A62"/>
    <w:rsid w:val="00037904"/>
    <w:rsid w:val="00037C3E"/>
    <w:rsid w:val="00037D55"/>
    <w:rsid w:val="000408E6"/>
    <w:rsid w:val="00040F01"/>
    <w:rsid w:val="00041968"/>
    <w:rsid w:val="000419B9"/>
    <w:rsid w:val="00041E53"/>
    <w:rsid w:val="00043810"/>
    <w:rsid w:val="000440F2"/>
    <w:rsid w:val="00044302"/>
    <w:rsid w:val="000470FE"/>
    <w:rsid w:val="000473AA"/>
    <w:rsid w:val="000473B3"/>
    <w:rsid w:val="00047D51"/>
    <w:rsid w:val="00047E69"/>
    <w:rsid w:val="00051975"/>
    <w:rsid w:val="000530F8"/>
    <w:rsid w:val="00053C62"/>
    <w:rsid w:val="000559AB"/>
    <w:rsid w:val="000559F8"/>
    <w:rsid w:val="00056302"/>
    <w:rsid w:val="0005637D"/>
    <w:rsid w:val="0005640C"/>
    <w:rsid w:val="00056C16"/>
    <w:rsid w:val="00057B34"/>
    <w:rsid w:val="00060185"/>
    <w:rsid w:val="00060500"/>
    <w:rsid w:val="00060BBA"/>
    <w:rsid w:val="00060C59"/>
    <w:rsid w:val="0006110D"/>
    <w:rsid w:val="00061CBB"/>
    <w:rsid w:val="00062167"/>
    <w:rsid w:val="00062684"/>
    <w:rsid w:val="000638CC"/>
    <w:rsid w:val="00063DF5"/>
    <w:rsid w:val="00065029"/>
    <w:rsid w:val="000650FA"/>
    <w:rsid w:val="00066BAA"/>
    <w:rsid w:val="00066BE9"/>
    <w:rsid w:val="00066F09"/>
    <w:rsid w:val="00067149"/>
    <w:rsid w:val="00067D83"/>
    <w:rsid w:val="00070034"/>
    <w:rsid w:val="0007007A"/>
    <w:rsid w:val="00070E4A"/>
    <w:rsid w:val="00071A97"/>
    <w:rsid w:val="00071C6C"/>
    <w:rsid w:val="00071CBC"/>
    <w:rsid w:val="00072101"/>
    <w:rsid w:val="000732FF"/>
    <w:rsid w:val="000746C9"/>
    <w:rsid w:val="00074B17"/>
    <w:rsid w:val="00074E94"/>
    <w:rsid w:val="00075015"/>
    <w:rsid w:val="00075CD7"/>
    <w:rsid w:val="00076330"/>
    <w:rsid w:val="00076FFA"/>
    <w:rsid w:val="00077B7C"/>
    <w:rsid w:val="00077D7E"/>
    <w:rsid w:val="00077F29"/>
    <w:rsid w:val="00080086"/>
    <w:rsid w:val="00080185"/>
    <w:rsid w:val="000806B8"/>
    <w:rsid w:val="00080CA0"/>
    <w:rsid w:val="00081D22"/>
    <w:rsid w:val="00081DCD"/>
    <w:rsid w:val="00082AFC"/>
    <w:rsid w:val="00083976"/>
    <w:rsid w:val="000839A1"/>
    <w:rsid w:val="00084798"/>
    <w:rsid w:val="00084E43"/>
    <w:rsid w:val="0008531B"/>
    <w:rsid w:val="0008532C"/>
    <w:rsid w:val="0008542A"/>
    <w:rsid w:val="00085D4A"/>
    <w:rsid w:val="00085F4B"/>
    <w:rsid w:val="000867B6"/>
    <w:rsid w:val="00086C1F"/>
    <w:rsid w:val="0008798F"/>
    <w:rsid w:val="00087F26"/>
    <w:rsid w:val="000905D6"/>
    <w:rsid w:val="000906BF"/>
    <w:rsid w:val="000914B2"/>
    <w:rsid w:val="00091A1B"/>
    <w:rsid w:val="00091C8A"/>
    <w:rsid w:val="00092186"/>
    <w:rsid w:val="000942DA"/>
    <w:rsid w:val="000943AF"/>
    <w:rsid w:val="0009499F"/>
    <w:rsid w:val="00095680"/>
    <w:rsid w:val="000957AA"/>
    <w:rsid w:val="00095CED"/>
    <w:rsid w:val="00095D75"/>
    <w:rsid w:val="00096029"/>
    <w:rsid w:val="00096190"/>
    <w:rsid w:val="0009710B"/>
    <w:rsid w:val="00097687"/>
    <w:rsid w:val="00097DFA"/>
    <w:rsid w:val="000A025A"/>
    <w:rsid w:val="000A02C3"/>
    <w:rsid w:val="000A1D24"/>
    <w:rsid w:val="000A2BD0"/>
    <w:rsid w:val="000A2D0C"/>
    <w:rsid w:val="000A31D0"/>
    <w:rsid w:val="000A3394"/>
    <w:rsid w:val="000A3465"/>
    <w:rsid w:val="000A4685"/>
    <w:rsid w:val="000A48A8"/>
    <w:rsid w:val="000A5739"/>
    <w:rsid w:val="000A5A50"/>
    <w:rsid w:val="000A5ED9"/>
    <w:rsid w:val="000A6219"/>
    <w:rsid w:val="000A6402"/>
    <w:rsid w:val="000A6B77"/>
    <w:rsid w:val="000A7568"/>
    <w:rsid w:val="000A7741"/>
    <w:rsid w:val="000B0773"/>
    <w:rsid w:val="000B0E9A"/>
    <w:rsid w:val="000B164B"/>
    <w:rsid w:val="000B1AF8"/>
    <w:rsid w:val="000B1E5C"/>
    <w:rsid w:val="000B202F"/>
    <w:rsid w:val="000B25ED"/>
    <w:rsid w:val="000B282E"/>
    <w:rsid w:val="000B30BC"/>
    <w:rsid w:val="000B3390"/>
    <w:rsid w:val="000B3FFD"/>
    <w:rsid w:val="000B42EA"/>
    <w:rsid w:val="000B440F"/>
    <w:rsid w:val="000B5437"/>
    <w:rsid w:val="000B55BF"/>
    <w:rsid w:val="000B5CDE"/>
    <w:rsid w:val="000B5F0E"/>
    <w:rsid w:val="000B69AE"/>
    <w:rsid w:val="000B6B38"/>
    <w:rsid w:val="000B6B4B"/>
    <w:rsid w:val="000B7258"/>
    <w:rsid w:val="000B7486"/>
    <w:rsid w:val="000B782E"/>
    <w:rsid w:val="000C096A"/>
    <w:rsid w:val="000C0BB1"/>
    <w:rsid w:val="000C0FC2"/>
    <w:rsid w:val="000C2B11"/>
    <w:rsid w:val="000C30D9"/>
    <w:rsid w:val="000C3ADF"/>
    <w:rsid w:val="000C3BC6"/>
    <w:rsid w:val="000C4352"/>
    <w:rsid w:val="000C4453"/>
    <w:rsid w:val="000C4742"/>
    <w:rsid w:val="000C4FC4"/>
    <w:rsid w:val="000C5DDC"/>
    <w:rsid w:val="000C7BB4"/>
    <w:rsid w:val="000C7BF2"/>
    <w:rsid w:val="000D03E1"/>
    <w:rsid w:val="000D06E4"/>
    <w:rsid w:val="000D0E47"/>
    <w:rsid w:val="000D1043"/>
    <w:rsid w:val="000D13AF"/>
    <w:rsid w:val="000D14BF"/>
    <w:rsid w:val="000D1F26"/>
    <w:rsid w:val="000D22C1"/>
    <w:rsid w:val="000D287A"/>
    <w:rsid w:val="000D2AC1"/>
    <w:rsid w:val="000D2D89"/>
    <w:rsid w:val="000D2E1A"/>
    <w:rsid w:val="000D3A56"/>
    <w:rsid w:val="000D4269"/>
    <w:rsid w:val="000D42EF"/>
    <w:rsid w:val="000D45A0"/>
    <w:rsid w:val="000D4F1A"/>
    <w:rsid w:val="000D5790"/>
    <w:rsid w:val="000D5E9F"/>
    <w:rsid w:val="000D6FA7"/>
    <w:rsid w:val="000E1104"/>
    <w:rsid w:val="000E2295"/>
    <w:rsid w:val="000E22A4"/>
    <w:rsid w:val="000E2727"/>
    <w:rsid w:val="000E2974"/>
    <w:rsid w:val="000E2E79"/>
    <w:rsid w:val="000E2FAC"/>
    <w:rsid w:val="000E34AF"/>
    <w:rsid w:val="000E3CB5"/>
    <w:rsid w:val="000E3DD1"/>
    <w:rsid w:val="000E4151"/>
    <w:rsid w:val="000E4499"/>
    <w:rsid w:val="000E45AB"/>
    <w:rsid w:val="000E4947"/>
    <w:rsid w:val="000E4B33"/>
    <w:rsid w:val="000E592A"/>
    <w:rsid w:val="000E7AFA"/>
    <w:rsid w:val="000F0B2B"/>
    <w:rsid w:val="000F0FF5"/>
    <w:rsid w:val="000F2F43"/>
    <w:rsid w:val="000F3214"/>
    <w:rsid w:val="000F32FD"/>
    <w:rsid w:val="000F36CA"/>
    <w:rsid w:val="000F3B3D"/>
    <w:rsid w:val="000F4EA0"/>
    <w:rsid w:val="000F540E"/>
    <w:rsid w:val="000F6049"/>
    <w:rsid w:val="000F65B7"/>
    <w:rsid w:val="000F70AD"/>
    <w:rsid w:val="000F7BE8"/>
    <w:rsid w:val="0010030C"/>
    <w:rsid w:val="00100EC5"/>
    <w:rsid w:val="00101844"/>
    <w:rsid w:val="00101AEB"/>
    <w:rsid w:val="00103A50"/>
    <w:rsid w:val="001047CE"/>
    <w:rsid w:val="0010592C"/>
    <w:rsid w:val="001059F8"/>
    <w:rsid w:val="001066DC"/>
    <w:rsid w:val="00107042"/>
    <w:rsid w:val="001073E0"/>
    <w:rsid w:val="00110808"/>
    <w:rsid w:val="00111668"/>
    <w:rsid w:val="00111F66"/>
    <w:rsid w:val="00112434"/>
    <w:rsid w:val="0011254C"/>
    <w:rsid w:val="00112751"/>
    <w:rsid w:val="0011276E"/>
    <w:rsid w:val="001130DF"/>
    <w:rsid w:val="001131A7"/>
    <w:rsid w:val="001135C4"/>
    <w:rsid w:val="00113E6D"/>
    <w:rsid w:val="0011437B"/>
    <w:rsid w:val="00114785"/>
    <w:rsid w:val="00114F1C"/>
    <w:rsid w:val="00115142"/>
    <w:rsid w:val="00117056"/>
    <w:rsid w:val="001170DB"/>
    <w:rsid w:val="00117585"/>
    <w:rsid w:val="0011762E"/>
    <w:rsid w:val="0011780B"/>
    <w:rsid w:val="00117C9E"/>
    <w:rsid w:val="001200BC"/>
    <w:rsid w:val="0012019B"/>
    <w:rsid w:val="001204F8"/>
    <w:rsid w:val="001217E2"/>
    <w:rsid w:val="00121B9D"/>
    <w:rsid w:val="0012201D"/>
    <w:rsid w:val="00122389"/>
    <w:rsid w:val="00122C3F"/>
    <w:rsid w:val="001233B4"/>
    <w:rsid w:val="0012477A"/>
    <w:rsid w:val="00125C8D"/>
    <w:rsid w:val="00125F96"/>
    <w:rsid w:val="001269A9"/>
    <w:rsid w:val="00126E23"/>
    <w:rsid w:val="00127BCA"/>
    <w:rsid w:val="00127C8C"/>
    <w:rsid w:val="00130BC7"/>
    <w:rsid w:val="00130D2D"/>
    <w:rsid w:val="00131190"/>
    <w:rsid w:val="001315B8"/>
    <w:rsid w:val="00131681"/>
    <w:rsid w:val="00132A8A"/>
    <w:rsid w:val="00132D9A"/>
    <w:rsid w:val="00132E57"/>
    <w:rsid w:val="0013363C"/>
    <w:rsid w:val="0013381E"/>
    <w:rsid w:val="001338F3"/>
    <w:rsid w:val="001348A2"/>
    <w:rsid w:val="00134AEE"/>
    <w:rsid w:val="0013575F"/>
    <w:rsid w:val="0013618C"/>
    <w:rsid w:val="00136866"/>
    <w:rsid w:val="00136D1B"/>
    <w:rsid w:val="0013733D"/>
    <w:rsid w:val="00137997"/>
    <w:rsid w:val="001407C2"/>
    <w:rsid w:val="0014198E"/>
    <w:rsid w:val="00143F5D"/>
    <w:rsid w:val="00144328"/>
    <w:rsid w:val="0014441C"/>
    <w:rsid w:val="0014486E"/>
    <w:rsid w:val="00144924"/>
    <w:rsid w:val="001452F8"/>
    <w:rsid w:val="001452FC"/>
    <w:rsid w:val="0014546B"/>
    <w:rsid w:val="001457A8"/>
    <w:rsid w:val="001458EB"/>
    <w:rsid w:val="001459A3"/>
    <w:rsid w:val="00145CC2"/>
    <w:rsid w:val="00145E32"/>
    <w:rsid w:val="001462C0"/>
    <w:rsid w:val="001469DE"/>
    <w:rsid w:val="00147813"/>
    <w:rsid w:val="00147957"/>
    <w:rsid w:val="00147FF3"/>
    <w:rsid w:val="00150001"/>
    <w:rsid w:val="00150860"/>
    <w:rsid w:val="00151840"/>
    <w:rsid w:val="00152AD8"/>
    <w:rsid w:val="001537D5"/>
    <w:rsid w:val="00154249"/>
    <w:rsid w:val="001545A5"/>
    <w:rsid w:val="0015510A"/>
    <w:rsid w:val="00155236"/>
    <w:rsid w:val="00155944"/>
    <w:rsid w:val="00156179"/>
    <w:rsid w:val="0015644E"/>
    <w:rsid w:val="0015757F"/>
    <w:rsid w:val="00157A60"/>
    <w:rsid w:val="00157E73"/>
    <w:rsid w:val="00157E82"/>
    <w:rsid w:val="00160927"/>
    <w:rsid w:val="00160A11"/>
    <w:rsid w:val="00161360"/>
    <w:rsid w:val="00162324"/>
    <w:rsid w:val="0016323E"/>
    <w:rsid w:val="00163292"/>
    <w:rsid w:val="0016346E"/>
    <w:rsid w:val="001643C5"/>
    <w:rsid w:val="00165265"/>
    <w:rsid w:val="00165C15"/>
    <w:rsid w:val="00165CAF"/>
    <w:rsid w:val="00165EBE"/>
    <w:rsid w:val="001660DF"/>
    <w:rsid w:val="00166877"/>
    <w:rsid w:val="00166A53"/>
    <w:rsid w:val="00166BFE"/>
    <w:rsid w:val="0016762B"/>
    <w:rsid w:val="00167905"/>
    <w:rsid w:val="00170571"/>
    <w:rsid w:val="00170E1F"/>
    <w:rsid w:val="00171F11"/>
    <w:rsid w:val="00172F81"/>
    <w:rsid w:val="00173064"/>
    <w:rsid w:val="001730B8"/>
    <w:rsid w:val="00173473"/>
    <w:rsid w:val="0017348F"/>
    <w:rsid w:val="0017417A"/>
    <w:rsid w:val="00174377"/>
    <w:rsid w:val="001745FF"/>
    <w:rsid w:val="00174CC6"/>
    <w:rsid w:val="00175610"/>
    <w:rsid w:val="0017573A"/>
    <w:rsid w:val="00175AD2"/>
    <w:rsid w:val="001765F2"/>
    <w:rsid w:val="001774A1"/>
    <w:rsid w:val="001802AD"/>
    <w:rsid w:val="001811B7"/>
    <w:rsid w:val="001814C8"/>
    <w:rsid w:val="0018173D"/>
    <w:rsid w:val="001824E9"/>
    <w:rsid w:val="00182CC5"/>
    <w:rsid w:val="00183FFE"/>
    <w:rsid w:val="00184175"/>
    <w:rsid w:val="00184ACC"/>
    <w:rsid w:val="00184AF3"/>
    <w:rsid w:val="00184BBB"/>
    <w:rsid w:val="00184CE7"/>
    <w:rsid w:val="001858A8"/>
    <w:rsid w:val="00185B5A"/>
    <w:rsid w:val="00185BAF"/>
    <w:rsid w:val="00185BF0"/>
    <w:rsid w:val="00187FA7"/>
    <w:rsid w:val="0019006E"/>
    <w:rsid w:val="001901E6"/>
    <w:rsid w:val="0019083E"/>
    <w:rsid w:val="001909D4"/>
    <w:rsid w:val="00191133"/>
    <w:rsid w:val="001938EE"/>
    <w:rsid w:val="0019412A"/>
    <w:rsid w:val="00194135"/>
    <w:rsid w:val="00194B1A"/>
    <w:rsid w:val="0019545D"/>
    <w:rsid w:val="001954B6"/>
    <w:rsid w:val="001954BC"/>
    <w:rsid w:val="001955BB"/>
    <w:rsid w:val="00196177"/>
    <w:rsid w:val="00196300"/>
    <w:rsid w:val="00197A65"/>
    <w:rsid w:val="00197CE4"/>
    <w:rsid w:val="00197FBA"/>
    <w:rsid w:val="001A13AD"/>
    <w:rsid w:val="001A242F"/>
    <w:rsid w:val="001A2453"/>
    <w:rsid w:val="001A49E2"/>
    <w:rsid w:val="001A4C61"/>
    <w:rsid w:val="001A5AA0"/>
    <w:rsid w:val="001A600E"/>
    <w:rsid w:val="001A6C29"/>
    <w:rsid w:val="001A6F14"/>
    <w:rsid w:val="001A7540"/>
    <w:rsid w:val="001A7A84"/>
    <w:rsid w:val="001A7EEA"/>
    <w:rsid w:val="001B012F"/>
    <w:rsid w:val="001B0B12"/>
    <w:rsid w:val="001B0C21"/>
    <w:rsid w:val="001B0EC0"/>
    <w:rsid w:val="001B137C"/>
    <w:rsid w:val="001B205E"/>
    <w:rsid w:val="001B5836"/>
    <w:rsid w:val="001B5A73"/>
    <w:rsid w:val="001B5D17"/>
    <w:rsid w:val="001B648C"/>
    <w:rsid w:val="001B7F0C"/>
    <w:rsid w:val="001C0465"/>
    <w:rsid w:val="001C1918"/>
    <w:rsid w:val="001C248C"/>
    <w:rsid w:val="001C27AE"/>
    <w:rsid w:val="001C27D1"/>
    <w:rsid w:val="001C2C7E"/>
    <w:rsid w:val="001C3650"/>
    <w:rsid w:val="001C4C72"/>
    <w:rsid w:val="001C553F"/>
    <w:rsid w:val="001C59BF"/>
    <w:rsid w:val="001C5BB1"/>
    <w:rsid w:val="001C5E3D"/>
    <w:rsid w:val="001C64C7"/>
    <w:rsid w:val="001C65CE"/>
    <w:rsid w:val="001C6F00"/>
    <w:rsid w:val="001D0016"/>
    <w:rsid w:val="001D0561"/>
    <w:rsid w:val="001D070D"/>
    <w:rsid w:val="001D0A8A"/>
    <w:rsid w:val="001D0BE2"/>
    <w:rsid w:val="001D2F58"/>
    <w:rsid w:val="001D3C9C"/>
    <w:rsid w:val="001D40B4"/>
    <w:rsid w:val="001D4E9C"/>
    <w:rsid w:val="001D611D"/>
    <w:rsid w:val="001D64D7"/>
    <w:rsid w:val="001D6661"/>
    <w:rsid w:val="001D6672"/>
    <w:rsid w:val="001D6687"/>
    <w:rsid w:val="001D7D15"/>
    <w:rsid w:val="001E0562"/>
    <w:rsid w:val="001E099C"/>
    <w:rsid w:val="001E0CED"/>
    <w:rsid w:val="001E17AE"/>
    <w:rsid w:val="001E1969"/>
    <w:rsid w:val="001E1982"/>
    <w:rsid w:val="001E2604"/>
    <w:rsid w:val="001E2837"/>
    <w:rsid w:val="001E2899"/>
    <w:rsid w:val="001E2D79"/>
    <w:rsid w:val="001E33BE"/>
    <w:rsid w:val="001E4271"/>
    <w:rsid w:val="001E4AAE"/>
    <w:rsid w:val="001E4B5F"/>
    <w:rsid w:val="001E4BFC"/>
    <w:rsid w:val="001E4C41"/>
    <w:rsid w:val="001E529C"/>
    <w:rsid w:val="001E600F"/>
    <w:rsid w:val="001E66FE"/>
    <w:rsid w:val="001E7152"/>
    <w:rsid w:val="001E750B"/>
    <w:rsid w:val="001E7AE5"/>
    <w:rsid w:val="001F0B09"/>
    <w:rsid w:val="001F1E4F"/>
    <w:rsid w:val="001F3807"/>
    <w:rsid w:val="001F4105"/>
    <w:rsid w:val="001F419B"/>
    <w:rsid w:val="001F44A6"/>
    <w:rsid w:val="001F451F"/>
    <w:rsid w:val="001F4E38"/>
    <w:rsid w:val="001F591B"/>
    <w:rsid w:val="001F5B48"/>
    <w:rsid w:val="001F5D61"/>
    <w:rsid w:val="001F6823"/>
    <w:rsid w:val="001F6AA4"/>
    <w:rsid w:val="001F73EE"/>
    <w:rsid w:val="001F777C"/>
    <w:rsid w:val="001F780A"/>
    <w:rsid w:val="001F7D91"/>
    <w:rsid w:val="001F7E99"/>
    <w:rsid w:val="002009A4"/>
    <w:rsid w:val="00200A01"/>
    <w:rsid w:val="00200F5C"/>
    <w:rsid w:val="002014B8"/>
    <w:rsid w:val="00201BA0"/>
    <w:rsid w:val="00202297"/>
    <w:rsid w:val="00202340"/>
    <w:rsid w:val="00202383"/>
    <w:rsid w:val="002026C8"/>
    <w:rsid w:val="00202F92"/>
    <w:rsid w:val="002035DE"/>
    <w:rsid w:val="00203893"/>
    <w:rsid w:val="0020389C"/>
    <w:rsid w:val="00203A06"/>
    <w:rsid w:val="00203E98"/>
    <w:rsid w:val="0020419D"/>
    <w:rsid w:val="00204491"/>
    <w:rsid w:val="002046F7"/>
    <w:rsid w:val="00204E18"/>
    <w:rsid w:val="00205FC0"/>
    <w:rsid w:val="00206351"/>
    <w:rsid w:val="00206B43"/>
    <w:rsid w:val="00207B3C"/>
    <w:rsid w:val="00207C90"/>
    <w:rsid w:val="00210091"/>
    <w:rsid w:val="0021025C"/>
    <w:rsid w:val="00210C3F"/>
    <w:rsid w:val="00211644"/>
    <w:rsid w:val="00211EF7"/>
    <w:rsid w:val="00212760"/>
    <w:rsid w:val="00213234"/>
    <w:rsid w:val="00213EB2"/>
    <w:rsid w:val="00214152"/>
    <w:rsid w:val="00214618"/>
    <w:rsid w:val="00214E76"/>
    <w:rsid w:val="00214FBD"/>
    <w:rsid w:val="00215990"/>
    <w:rsid w:val="00215DBB"/>
    <w:rsid w:val="002161B4"/>
    <w:rsid w:val="00216672"/>
    <w:rsid w:val="00216AB9"/>
    <w:rsid w:val="00217F14"/>
    <w:rsid w:val="00220FD6"/>
    <w:rsid w:val="002218A8"/>
    <w:rsid w:val="00221E77"/>
    <w:rsid w:val="002223DE"/>
    <w:rsid w:val="002223F1"/>
    <w:rsid w:val="00222777"/>
    <w:rsid w:val="00222854"/>
    <w:rsid w:val="00222868"/>
    <w:rsid w:val="00223D05"/>
    <w:rsid w:val="00224592"/>
    <w:rsid w:val="00224DE7"/>
    <w:rsid w:val="0022511E"/>
    <w:rsid w:val="00225381"/>
    <w:rsid w:val="00225E05"/>
    <w:rsid w:val="00226285"/>
    <w:rsid w:val="002262E3"/>
    <w:rsid w:val="00226B9C"/>
    <w:rsid w:val="0022784E"/>
    <w:rsid w:val="002279C2"/>
    <w:rsid w:val="00227A6E"/>
    <w:rsid w:val="00227EE3"/>
    <w:rsid w:val="00230375"/>
    <w:rsid w:val="00230681"/>
    <w:rsid w:val="00230E91"/>
    <w:rsid w:val="0023134F"/>
    <w:rsid w:val="00231711"/>
    <w:rsid w:val="0023271C"/>
    <w:rsid w:val="0023279A"/>
    <w:rsid w:val="002329A0"/>
    <w:rsid w:val="00234452"/>
    <w:rsid w:val="00234F68"/>
    <w:rsid w:val="00235017"/>
    <w:rsid w:val="002350EA"/>
    <w:rsid w:val="00235CD9"/>
    <w:rsid w:val="00235F37"/>
    <w:rsid w:val="00236153"/>
    <w:rsid w:val="00236690"/>
    <w:rsid w:val="00237024"/>
    <w:rsid w:val="002374FD"/>
    <w:rsid w:val="00240C76"/>
    <w:rsid w:val="00241FCD"/>
    <w:rsid w:val="002426FE"/>
    <w:rsid w:val="00242BB4"/>
    <w:rsid w:val="002434FE"/>
    <w:rsid w:val="0024350E"/>
    <w:rsid w:val="00244A1E"/>
    <w:rsid w:val="00245260"/>
    <w:rsid w:val="002457D5"/>
    <w:rsid w:val="00245E9C"/>
    <w:rsid w:val="00245EA1"/>
    <w:rsid w:val="002461AD"/>
    <w:rsid w:val="00247235"/>
    <w:rsid w:val="00247EFE"/>
    <w:rsid w:val="00247FF9"/>
    <w:rsid w:val="00250117"/>
    <w:rsid w:val="002502FC"/>
    <w:rsid w:val="00250309"/>
    <w:rsid w:val="0025118F"/>
    <w:rsid w:val="002512AD"/>
    <w:rsid w:val="00251472"/>
    <w:rsid w:val="00251CAD"/>
    <w:rsid w:val="00251D0D"/>
    <w:rsid w:val="00252C69"/>
    <w:rsid w:val="00252E8F"/>
    <w:rsid w:val="0025594A"/>
    <w:rsid w:val="00256A73"/>
    <w:rsid w:val="002571EE"/>
    <w:rsid w:val="00257425"/>
    <w:rsid w:val="00257AD7"/>
    <w:rsid w:val="00257B09"/>
    <w:rsid w:val="00260989"/>
    <w:rsid w:val="00260CA8"/>
    <w:rsid w:val="00260D3C"/>
    <w:rsid w:val="002616BB"/>
    <w:rsid w:val="0026268A"/>
    <w:rsid w:val="002632BA"/>
    <w:rsid w:val="0026356F"/>
    <w:rsid w:val="002650AB"/>
    <w:rsid w:val="00265E69"/>
    <w:rsid w:val="00267C03"/>
    <w:rsid w:val="00270333"/>
    <w:rsid w:val="00270539"/>
    <w:rsid w:val="00271166"/>
    <w:rsid w:val="002711FB"/>
    <w:rsid w:val="0027140B"/>
    <w:rsid w:val="002714F4"/>
    <w:rsid w:val="00271A70"/>
    <w:rsid w:val="00271EBE"/>
    <w:rsid w:val="00273A2E"/>
    <w:rsid w:val="00273E3C"/>
    <w:rsid w:val="0027492C"/>
    <w:rsid w:val="0027513A"/>
    <w:rsid w:val="00275690"/>
    <w:rsid w:val="00275B50"/>
    <w:rsid w:val="00275BA9"/>
    <w:rsid w:val="00275DC7"/>
    <w:rsid w:val="00275F71"/>
    <w:rsid w:val="00276CA7"/>
    <w:rsid w:val="002779C6"/>
    <w:rsid w:val="00277A97"/>
    <w:rsid w:val="00280085"/>
    <w:rsid w:val="00280609"/>
    <w:rsid w:val="00280DAF"/>
    <w:rsid w:val="0028161B"/>
    <w:rsid w:val="002817BD"/>
    <w:rsid w:val="00283484"/>
    <w:rsid w:val="002836BA"/>
    <w:rsid w:val="00284004"/>
    <w:rsid w:val="00285241"/>
    <w:rsid w:val="00286655"/>
    <w:rsid w:val="0028694D"/>
    <w:rsid w:val="00286F2F"/>
    <w:rsid w:val="0028756E"/>
    <w:rsid w:val="00287B2A"/>
    <w:rsid w:val="00290DA2"/>
    <w:rsid w:val="00291383"/>
    <w:rsid w:val="00291F6A"/>
    <w:rsid w:val="002925BD"/>
    <w:rsid w:val="00293CA5"/>
    <w:rsid w:val="002940E9"/>
    <w:rsid w:val="002944C8"/>
    <w:rsid w:val="00294D96"/>
    <w:rsid w:val="00295DD1"/>
    <w:rsid w:val="00295F22"/>
    <w:rsid w:val="00296164"/>
    <w:rsid w:val="00296255"/>
    <w:rsid w:val="002967E6"/>
    <w:rsid w:val="00297161"/>
    <w:rsid w:val="002971D3"/>
    <w:rsid w:val="0029786B"/>
    <w:rsid w:val="0029791A"/>
    <w:rsid w:val="002979F3"/>
    <w:rsid w:val="002A0102"/>
    <w:rsid w:val="002A0C56"/>
    <w:rsid w:val="002A1343"/>
    <w:rsid w:val="002A1A6A"/>
    <w:rsid w:val="002A1AD9"/>
    <w:rsid w:val="002A1CB3"/>
    <w:rsid w:val="002A1EEB"/>
    <w:rsid w:val="002A258F"/>
    <w:rsid w:val="002A2B49"/>
    <w:rsid w:val="002A3E37"/>
    <w:rsid w:val="002A51A6"/>
    <w:rsid w:val="002A5627"/>
    <w:rsid w:val="002A5B17"/>
    <w:rsid w:val="002A62D0"/>
    <w:rsid w:val="002A68BD"/>
    <w:rsid w:val="002A6948"/>
    <w:rsid w:val="002A7DEA"/>
    <w:rsid w:val="002B02F1"/>
    <w:rsid w:val="002B0440"/>
    <w:rsid w:val="002B0929"/>
    <w:rsid w:val="002B0963"/>
    <w:rsid w:val="002B279D"/>
    <w:rsid w:val="002B28C8"/>
    <w:rsid w:val="002B2FFF"/>
    <w:rsid w:val="002B308F"/>
    <w:rsid w:val="002B3ADE"/>
    <w:rsid w:val="002B41FE"/>
    <w:rsid w:val="002B4813"/>
    <w:rsid w:val="002B49D7"/>
    <w:rsid w:val="002B4A1A"/>
    <w:rsid w:val="002B4DB8"/>
    <w:rsid w:val="002B5536"/>
    <w:rsid w:val="002B5ED5"/>
    <w:rsid w:val="002B66C4"/>
    <w:rsid w:val="002B7575"/>
    <w:rsid w:val="002B7C16"/>
    <w:rsid w:val="002B7EB1"/>
    <w:rsid w:val="002B7EC6"/>
    <w:rsid w:val="002C03E2"/>
    <w:rsid w:val="002C0545"/>
    <w:rsid w:val="002C203A"/>
    <w:rsid w:val="002C26A5"/>
    <w:rsid w:val="002C56F7"/>
    <w:rsid w:val="002C5A08"/>
    <w:rsid w:val="002C69A6"/>
    <w:rsid w:val="002C6D55"/>
    <w:rsid w:val="002C7087"/>
    <w:rsid w:val="002C71E9"/>
    <w:rsid w:val="002C784A"/>
    <w:rsid w:val="002D0581"/>
    <w:rsid w:val="002D0A92"/>
    <w:rsid w:val="002D1397"/>
    <w:rsid w:val="002D246E"/>
    <w:rsid w:val="002D265E"/>
    <w:rsid w:val="002D28BB"/>
    <w:rsid w:val="002D2C86"/>
    <w:rsid w:val="002D3931"/>
    <w:rsid w:val="002D572C"/>
    <w:rsid w:val="002D583E"/>
    <w:rsid w:val="002D5A45"/>
    <w:rsid w:val="002D6782"/>
    <w:rsid w:val="002E02EC"/>
    <w:rsid w:val="002E05B2"/>
    <w:rsid w:val="002E0861"/>
    <w:rsid w:val="002E0C1B"/>
    <w:rsid w:val="002E0D1C"/>
    <w:rsid w:val="002E2493"/>
    <w:rsid w:val="002E2642"/>
    <w:rsid w:val="002E26CE"/>
    <w:rsid w:val="002E2FAF"/>
    <w:rsid w:val="002E34B9"/>
    <w:rsid w:val="002E3FA0"/>
    <w:rsid w:val="002E40CC"/>
    <w:rsid w:val="002E55EA"/>
    <w:rsid w:val="002E5693"/>
    <w:rsid w:val="002E5B0E"/>
    <w:rsid w:val="002E6B18"/>
    <w:rsid w:val="002E6C47"/>
    <w:rsid w:val="002E70FC"/>
    <w:rsid w:val="002E7226"/>
    <w:rsid w:val="002F06DF"/>
    <w:rsid w:val="002F0761"/>
    <w:rsid w:val="002F0DC1"/>
    <w:rsid w:val="002F143B"/>
    <w:rsid w:val="002F176A"/>
    <w:rsid w:val="002F195B"/>
    <w:rsid w:val="002F195F"/>
    <w:rsid w:val="002F1FDC"/>
    <w:rsid w:val="002F2B5F"/>
    <w:rsid w:val="002F359D"/>
    <w:rsid w:val="002F3983"/>
    <w:rsid w:val="002F47F4"/>
    <w:rsid w:val="002F51B9"/>
    <w:rsid w:val="002F59D2"/>
    <w:rsid w:val="002F5A29"/>
    <w:rsid w:val="002F5E98"/>
    <w:rsid w:val="002F6457"/>
    <w:rsid w:val="002F723D"/>
    <w:rsid w:val="002F7474"/>
    <w:rsid w:val="00300183"/>
    <w:rsid w:val="0030075D"/>
    <w:rsid w:val="00301288"/>
    <w:rsid w:val="003013A4"/>
    <w:rsid w:val="00303D34"/>
    <w:rsid w:val="00303DFF"/>
    <w:rsid w:val="00303E1F"/>
    <w:rsid w:val="00304806"/>
    <w:rsid w:val="003048BC"/>
    <w:rsid w:val="00305F93"/>
    <w:rsid w:val="003069F4"/>
    <w:rsid w:val="003105ED"/>
    <w:rsid w:val="00311203"/>
    <w:rsid w:val="003114FB"/>
    <w:rsid w:val="003117FF"/>
    <w:rsid w:val="00312193"/>
    <w:rsid w:val="003127E9"/>
    <w:rsid w:val="00312B47"/>
    <w:rsid w:val="00312E0F"/>
    <w:rsid w:val="00312F69"/>
    <w:rsid w:val="00312F83"/>
    <w:rsid w:val="00313471"/>
    <w:rsid w:val="003134C1"/>
    <w:rsid w:val="00314BA7"/>
    <w:rsid w:val="003152E0"/>
    <w:rsid w:val="003155D8"/>
    <w:rsid w:val="00320038"/>
    <w:rsid w:val="0032003D"/>
    <w:rsid w:val="00320E4B"/>
    <w:rsid w:val="00320F28"/>
    <w:rsid w:val="00321089"/>
    <w:rsid w:val="00321C7B"/>
    <w:rsid w:val="00322B25"/>
    <w:rsid w:val="0032350A"/>
    <w:rsid w:val="00323E5C"/>
    <w:rsid w:val="003269E1"/>
    <w:rsid w:val="00326AA2"/>
    <w:rsid w:val="003271C8"/>
    <w:rsid w:val="0032723C"/>
    <w:rsid w:val="00327519"/>
    <w:rsid w:val="0033077B"/>
    <w:rsid w:val="00330833"/>
    <w:rsid w:val="003321A6"/>
    <w:rsid w:val="00332F5B"/>
    <w:rsid w:val="00333865"/>
    <w:rsid w:val="003338F7"/>
    <w:rsid w:val="00333947"/>
    <w:rsid w:val="00333DEC"/>
    <w:rsid w:val="00333DF9"/>
    <w:rsid w:val="00334A11"/>
    <w:rsid w:val="00335978"/>
    <w:rsid w:val="00335DA7"/>
    <w:rsid w:val="0033678E"/>
    <w:rsid w:val="003367F5"/>
    <w:rsid w:val="00337111"/>
    <w:rsid w:val="003375C9"/>
    <w:rsid w:val="00337CC2"/>
    <w:rsid w:val="00337E62"/>
    <w:rsid w:val="00340191"/>
    <w:rsid w:val="00340D2C"/>
    <w:rsid w:val="003411BA"/>
    <w:rsid w:val="003411F4"/>
    <w:rsid w:val="003417C8"/>
    <w:rsid w:val="00342E4F"/>
    <w:rsid w:val="00342E84"/>
    <w:rsid w:val="003435DA"/>
    <w:rsid w:val="00344604"/>
    <w:rsid w:val="0034489C"/>
    <w:rsid w:val="00344B23"/>
    <w:rsid w:val="003451BB"/>
    <w:rsid w:val="00345486"/>
    <w:rsid w:val="00345760"/>
    <w:rsid w:val="003463E7"/>
    <w:rsid w:val="003465D1"/>
    <w:rsid w:val="00346638"/>
    <w:rsid w:val="00347480"/>
    <w:rsid w:val="003477DD"/>
    <w:rsid w:val="003503FA"/>
    <w:rsid w:val="0035054A"/>
    <w:rsid w:val="00350585"/>
    <w:rsid w:val="00350A92"/>
    <w:rsid w:val="00351DA8"/>
    <w:rsid w:val="003523CD"/>
    <w:rsid w:val="0035242E"/>
    <w:rsid w:val="00352758"/>
    <w:rsid w:val="00352795"/>
    <w:rsid w:val="00352920"/>
    <w:rsid w:val="003532BB"/>
    <w:rsid w:val="003538C9"/>
    <w:rsid w:val="0035487E"/>
    <w:rsid w:val="00354AC9"/>
    <w:rsid w:val="00354DB7"/>
    <w:rsid w:val="00355921"/>
    <w:rsid w:val="00355F3B"/>
    <w:rsid w:val="00356016"/>
    <w:rsid w:val="00356E6C"/>
    <w:rsid w:val="00356EDD"/>
    <w:rsid w:val="00356FF9"/>
    <w:rsid w:val="00357D2F"/>
    <w:rsid w:val="00357F86"/>
    <w:rsid w:val="0036055E"/>
    <w:rsid w:val="00360CD8"/>
    <w:rsid w:val="00361BA6"/>
    <w:rsid w:val="003620C6"/>
    <w:rsid w:val="00362417"/>
    <w:rsid w:val="00362726"/>
    <w:rsid w:val="00362B27"/>
    <w:rsid w:val="00363AEC"/>
    <w:rsid w:val="00363D84"/>
    <w:rsid w:val="003640DA"/>
    <w:rsid w:val="003646FF"/>
    <w:rsid w:val="00366A4D"/>
    <w:rsid w:val="00366AC8"/>
    <w:rsid w:val="00366C57"/>
    <w:rsid w:val="00366FC1"/>
    <w:rsid w:val="003673D9"/>
    <w:rsid w:val="0037035F"/>
    <w:rsid w:val="0037054A"/>
    <w:rsid w:val="003710B9"/>
    <w:rsid w:val="0037116A"/>
    <w:rsid w:val="003711E8"/>
    <w:rsid w:val="00371B35"/>
    <w:rsid w:val="00371CEA"/>
    <w:rsid w:val="00372735"/>
    <w:rsid w:val="003732F9"/>
    <w:rsid w:val="00373884"/>
    <w:rsid w:val="00374252"/>
    <w:rsid w:val="00375618"/>
    <w:rsid w:val="00377BB5"/>
    <w:rsid w:val="00377D3D"/>
    <w:rsid w:val="0038046C"/>
    <w:rsid w:val="00380929"/>
    <w:rsid w:val="00380BAD"/>
    <w:rsid w:val="00380F69"/>
    <w:rsid w:val="00381153"/>
    <w:rsid w:val="00381A46"/>
    <w:rsid w:val="00382149"/>
    <w:rsid w:val="003821B8"/>
    <w:rsid w:val="003822CA"/>
    <w:rsid w:val="003829E3"/>
    <w:rsid w:val="00383BE4"/>
    <w:rsid w:val="00383EBF"/>
    <w:rsid w:val="00384411"/>
    <w:rsid w:val="00384DA5"/>
    <w:rsid w:val="00385A37"/>
    <w:rsid w:val="00385D32"/>
    <w:rsid w:val="00387C64"/>
    <w:rsid w:val="00387F3A"/>
    <w:rsid w:val="00390819"/>
    <w:rsid w:val="00390D44"/>
    <w:rsid w:val="00390E01"/>
    <w:rsid w:val="003915AD"/>
    <w:rsid w:val="0039169E"/>
    <w:rsid w:val="003919FD"/>
    <w:rsid w:val="003920EA"/>
    <w:rsid w:val="00392945"/>
    <w:rsid w:val="00392C04"/>
    <w:rsid w:val="003930A7"/>
    <w:rsid w:val="0039396A"/>
    <w:rsid w:val="00393CEF"/>
    <w:rsid w:val="00394105"/>
    <w:rsid w:val="00394EB3"/>
    <w:rsid w:val="00395E14"/>
    <w:rsid w:val="00396181"/>
    <w:rsid w:val="00396B94"/>
    <w:rsid w:val="003A0368"/>
    <w:rsid w:val="003A0E65"/>
    <w:rsid w:val="003A178E"/>
    <w:rsid w:val="003A1D14"/>
    <w:rsid w:val="003A1D8E"/>
    <w:rsid w:val="003A1EF4"/>
    <w:rsid w:val="003A3ACE"/>
    <w:rsid w:val="003A4454"/>
    <w:rsid w:val="003A4F1B"/>
    <w:rsid w:val="003A5139"/>
    <w:rsid w:val="003A5297"/>
    <w:rsid w:val="003A5B49"/>
    <w:rsid w:val="003A675A"/>
    <w:rsid w:val="003A68BB"/>
    <w:rsid w:val="003B169E"/>
    <w:rsid w:val="003B195A"/>
    <w:rsid w:val="003B1E5A"/>
    <w:rsid w:val="003B284D"/>
    <w:rsid w:val="003B3E8E"/>
    <w:rsid w:val="003B4500"/>
    <w:rsid w:val="003B5464"/>
    <w:rsid w:val="003B573B"/>
    <w:rsid w:val="003B618F"/>
    <w:rsid w:val="003B6277"/>
    <w:rsid w:val="003B786E"/>
    <w:rsid w:val="003C0955"/>
    <w:rsid w:val="003C1DD3"/>
    <w:rsid w:val="003C24C5"/>
    <w:rsid w:val="003C25A2"/>
    <w:rsid w:val="003C2683"/>
    <w:rsid w:val="003C2753"/>
    <w:rsid w:val="003C27EB"/>
    <w:rsid w:val="003C281A"/>
    <w:rsid w:val="003C2BE5"/>
    <w:rsid w:val="003C2F7C"/>
    <w:rsid w:val="003C49AD"/>
    <w:rsid w:val="003C6103"/>
    <w:rsid w:val="003C636E"/>
    <w:rsid w:val="003C68FB"/>
    <w:rsid w:val="003C74FE"/>
    <w:rsid w:val="003C7602"/>
    <w:rsid w:val="003C7726"/>
    <w:rsid w:val="003C7B9A"/>
    <w:rsid w:val="003D0546"/>
    <w:rsid w:val="003D08DE"/>
    <w:rsid w:val="003D0AAD"/>
    <w:rsid w:val="003D1B5F"/>
    <w:rsid w:val="003D1C30"/>
    <w:rsid w:val="003D1C8F"/>
    <w:rsid w:val="003D34C2"/>
    <w:rsid w:val="003D35F8"/>
    <w:rsid w:val="003D3608"/>
    <w:rsid w:val="003D37C6"/>
    <w:rsid w:val="003D4014"/>
    <w:rsid w:val="003D47BF"/>
    <w:rsid w:val="003D4C07"/>
    <w:rsid w:val="003D5280"/>
    <w:rsid w:val="003D573A"/>
    <w:rsid w:val="003D5DDB"/>
    <w:rsid w:val="003D6674"/>
    <w:rsid w:val="003D69C6"/>
    <w:rsid w:val="003D6B5A"/>
    <w:rsid w:val="003D6F07"/>
    <w:rsid w:val="003D6F25"/>
    <w:rsid w:val="003D707F"/>
    <w:rsid w:val="003D774A"/>
    <w:rsid w:val="003D7BCE"/>
    <w:rsid w:val="003E0646"/>
    <w:rsid w:val="003E0D0F"/>
    <w:rsid w:val="003E1A04"/>
    <w:rsid w:val="003E3E8B"/>
    <w:rsid w:val="003E4458"/>
    <w:rsid w:val="003E44B2"/>
    <w:rsid w:val="003E4D59"/>
    <w:rsid w:val="003E52D9"/>
    <w:rsid w:val="003E5663"/>
    <w:rsid w:val="003E6319"/>
    <w:rsid w:val="003E79B4"/>
    <w:rsid w:val="003E7B97"/>
    <w:rsid w:val="003E7E53"/>
    <w:rsid w:val="003F03CA"/>
    <w:rsid w:val="003F059F"/>
    <w:rsid w:val="003F063F"/>
    <w:rsid w:val="003F1028"/>
    <w:rsid w:val="003F170F"/>
    <w:rsid w:val="003F1EE4"/>
    <w:rsid w:val="003F277B"/>
    <w:rsid w:val="003F2F40"/>
    <w:rsid w:val="003F30D2"/>
    <w:rsid w:val="003F4693"/>
    <w:rsid w:val="003F5541"/>
    <w:rsid w:val="003F6BB9"/>
    <w:rsid w:val="003F6CD4"/>
    <w:rsid w:val="003F6ED1"/>
    <w:rsid w:val="003F7C96"/>
    <w:rsid w:val="003F7CA7"/>
    <w:rsid w:val="003F7E60"/>
    <w:rsid w:val="00400053"/>
    <w:rsid w:val="0040006B"/>
    <w:rsid w:val="00401E11"/>
    <w:rsid w:val="0040237E"/>
    <w:rsid w:val="00402840"/>
    <w:rsid w:val="00402FE4"/>
    <w:rsid w:val="00403C97"/>
    <w:rsid w:val="00404265"/>
    <w:rsid w:val="00404CFB"/>
    <w:rsid w:val="0040616E"/>
    <w:rsid w:val="00406FF2"/>
    <w:rsid w:val="004071F0"/>
    <w:rsid w:val="00407341"/>
    <w:rsid w:val="0041082E"/>
    <w:rsid w:val="00410F2A"/>
    <w:rsid w:val="00411C72"/>
    <w:rsid w:val="00412F38"/>
    <w:rsid w:val="00415D60"/>
    <w:rsid w:val="00415EAC"/>
    <w:rsid w:val="0041674C"/>
    <w:rsid w:val="00416DE7"/>
    <w:rsid w:val="0041726E"/>
    <w:rsid w:val="00417642"/>
    <w:rsid w:val="0041782E"/>
    <w:rsid w:val="00417F76"/>
    <w:rsid w:val="00417FEB"/>
    <w:rsid w:val="00420CB0"/>
    <w:rsid w:val="00420E81"/>
    <w:rsid w:val="00421441"/>
    <w:rsid w:val="00422638"/>
    <w:rsid w:val="00423236"/>
    <w:rsid w:val="004233D0"/>
    <w:rsid w:val="0042426F"/>
    <w:rsid w:val="004247A1"/>
    <w:rsid w:val="00424E65"/>
    <w:rsid w:val="00424EC1"/>
    <w:rsid w:val="004258CB"/>
    <w:rsid w:val="00425C6D"/>
    <w:rsid w:val="00426AC2"/>
    <w:rsid w:val="00426B78"/>
    <w:rsid w:val="004272D5"/>
    <w:rsid w:val="004275E2"/>
    <w:rsid w:val="004276ED"/>
    <w:rsid w:val="00427B48"/>
    <w:rsid w:val="004312BC"/>
    <w:rsid w:val="00431692"/>
    <w:rsid w:val="00432483"/>
    <w:rsid w:val="004330AB"/>
    <w:rsid w:val="00433777"/>
    <w:rsid w:val="004338CF"/>
    <w:rsid w:val="00433FE2"/>
    <w:rsid w:val="00434E66"/>
    <w:rsid w:val="00434E97"/>
    <w:rsid w:val="0043571E"/>
    <w:rsid w:val="004361E9"/>
    <w:rsid w:val="0043685F"/>
    <w:rsid w:val="004369BA"/>
    <w:rsid w:val="0043702E"/>
    <w:rsid w:val="00437B88"/>
    <w:rsid w:val="00437CA4"/>
    <w:rsid w:val="00437EAA"/>
    <w:rsid w:val="00437F05"/>
    <w:rsid w:val="00440182"/>
    <w:rsid w:val="004402D5"/>
    <w:rsid w:val="00441A71"/>
    <w:rsid w:val="0044236D"/>
    <w:rsid w:val="0044270F"/>
    <w:rsid w:val="00442C0D"/>
    <w:rsid w:val="00442CC6"/>
    <w:rsid w:val="00442D63"/>
    <w:rsid w:val="00443683"/>
    <w:rsid w:val="00443A3D"/>
    <w:rsid w:val="00444DF2"/>
    <w:rsid w:val="00444EA6"/>
    <w:rsid w:val="00445124"/>
    <w:rsid w:val="00445273"/>
    <w:rsid w:val="004457AF"/>
    <w:rsid w:val="00445B93"/>
    <w:rsid w:val="004463FD"/>
    <w:rsid w:val="0044764B"/>
    <w:rsid w:val="00447709"/>
    <w:rsid w:val="00447924"/>
    <w:rsid w:val="0045042A"/>
    <w:rsid w:val="00450ECE"/>
    <w:rsid w:val="00451926"/>
    <w:rsid w:val="00451FC4"/>
    <w:rsid w:val="00452A2B"/>
    <w:rsid w:val="00453310"/>
    <w:rsid w:val="00454C5F"/>
    <w:rsid w:val="00455209"/>
    <w:rsid w:val="004564C5"/>
    <w:rsid w:val="00456A96"/>
    <w:rsid w:val="00456AFB"/>
    <w:rsid w:val="00456EE2"/>
    <w:rsid w:val="00457490"/>
    <w:rsid w:val="0046047D"/>
    <w:rsid w:val="00460518"/>
    <w:rsid w:val="004615E4"/>
    <w:rsid w:val="004625D8"/>
    <w:rsid w:val="00462A99"/>
    <w:rsid w:val="00462BFC"/>
    <w:rsid w:val="00463ACF"/>
    <w:rsid w:val="00463CEC"/>
    <w:rsid w:val="004646A0"/>
    <w:rsid w:val="00464B80"/>
    <w:rsid w:val="00464D59"/>
    <w:rsid w:val="004650F6"/>
    <w:rsid w:val="004650FB"/>
    <w:rsid w:val="00465F7C"/>
    <w:rsid w:val="0046600F"/>
    <w:rsid w:val="00466E5E"/>
    <w:rsid w:val="00467E75"/>
    <w:rsid w:val="00470A1B"/>
    <w:rsid w:val="00471488"/>
    <w:rsid w:val="00471D66"/>
    <w:rsid w:val="00472717"/>
    <w:rsid w:val="00473CB0"/>
    <w:rsid w:val="00474090"/>
    <w:rsid w:val="0047567A"/>
    <w:rsid w:val="004758F1"/>
    <w:rsid w:val="00476105"/>
    <w:rsid w:val="0047646D"/>
    <w:rsid w:val="00476727"/>
    <w:rsid w:val="00476B6A"/>
    <w:rsid w:val="00480125"/>
    <w:rsid w:val="004811E6"/>
    <w:rsid w:val="00482B0E"/>
    <w:rsid w:val="00482CAA"/>
    <w:rsid w:val="0048435B"/>
    <w:rsid w:val="0048464A"/>
    <w:rsid w:val="00484937"/>
    <w:rsid w:val="00485A33"/>
    <w:rsid w:val="00485BA7"/>
    <w:rsid w:val="00486542"/>
    <w:rsid w:val="00486708"/>
    <w:rsid w:val="004869DE"/>
    <w:rsid w:val="00486AE2"/>
    <w:rsid w:val="004870F1"/>
    <w:rsid w:val="00487321"/>
    <w:rsid w:val="004910CC"/>
    <w:rsid w:val="00491708"/>
    <w:rsid w:val="00492EB7"/>
    <w:rsid w:val="004946EA"/>
    <w:rsid w:val="0049561C"/>
    <w:rsid w:val="00495A8A"/>
    <w:rsid w:val="00495B06"/>
    <w:rsid w:val="00497341"/>
    <w:rsid w:val="00497D97"/>
    <w:rsid w:val="004A0752"/>
    <w:rsid w:val="004A1995"/>
    <w:rsid w:val="004A1D92"/>
    <w:rsid w:val="004A218B"/>
    <w:rsid w:val="004A380F"/>
    <w:rsid w:val="004A434C"/>
    <w:rsid w:val="004A49C1"/>
    <w:rsid w:val="004A50A2"/>
    <w:rsid w:val="004A55FB"/>
    <w:rsid w:val="004A58E9"/>
    <w:rsid w:val="004A5A35"/>
    <w:rsid w:val="004A6090"/>
    <w:rsid w:val="004A6568"/>
    <w:rsid w:val="004A65E9"/>
    <w:rsid w:val="004A6839"/>
    <w:rsid w:val="004A69D9"/>
    <w:rsid w:val="004A711E"/>
    <w:rsid w:val="004A72E2"/>
    <w:rsid w:val="004B0F19"/>
    <w:rsid w:val="004B174B"/>
    <w:rsid w:val="004B251C"/>
    <w:rsid w:val="004B2A7E"/>
    <w:rsid w:val="004B3924"/>
    <w:rsid w:val="004B3A6E"/>
    <w:rsid w:val="004B3DED"/>
    <w:rsid w:val="004B3F2C"/>
    <w:rsid w:val="004B4634"/>
    <w:rsid w:val="004B4BE0"/>
    <w:rsid w:val="004B54C6"/>
    <w:rsid w:val="004B5E76"/>
    <w:rsid w:val="004B6289"/>
    <w:rsid w:val="004B6CC3"/>
    <w:rsid w:val="004B6D34"/>
    <w:rsid w:val="004B7A4A"/>
    <w:rsid w:val="004B7CC0"/>
    <w:rsid w:val="004C083C"/>
    <w:rsid w:val="004C09A0"/>
    <w:rsid w:val="004C172B"/>
    <w:rsid w:val="004C341C"/>
    <w:rsid w:val="004C3C01"/>
    <w:rsid w:val="004C3D6E"/>
    <w:rsid w:val="004C4A8B"/>
    <w:rsid w:val="004C4BF3"/>
    <w:rsid w:val="004C6ACC"/>
    <w:rsid w:val="004C748B"/>
    <w:rsid w:val="004C7A98"/>
    <w:rsid w:val="004D0572"/>
    <w:rsid w:val="004D0A26"/>
    <w:rsid w:val="004D0F03"/>
    <w:rsid w:val="004D16E0"/>
    <w:rsid w:val="004D367F"/>
    <w:rsid w:val="004D4BF2"/>
    <w:rsid w:val="004D5A22"/>
    <w:rsid w:val="004D5DC9"/>
    <w:rsid w:val="004D5FB7"/>
    <w:rsid w:val="004D6A13"/>
    <w:rsid w:val="004D6B32"/>
    <w:rsid w:val="004D6D8C"/>
    <w:rsid w:val="004D6ED7"/>
    <w:rsid w:val="004D726D"/>
    <w:rsid w:val="004D7E37"/>
    <w:rsid w:val="004E0381"/>
    <w:rsid w:val="004E13C1"/>
    <w:rsid w:val="004E1B4B"/>
    <w:rsid w:val="004E1E8C"/>
    <w:rsid w:val="004E1ECD"/>
    <w:rsid w:val="004E2200"/>
    <w:rsid w:val="004E2501"/>
    <w:rsid w:val="004E2594"/>
    <w:rsid w:val="004E3036"/>
    <w:rsid w:val="004E316D"/>
    <w:rsid w:val="004E3D9F"/>
    <w:rsid w:val="004E3EB0"/>
    <w:rsid w:val="004E41D9"/>
    <w:rsid w:val="004E4355"/>
    <w:rsid w:val="004E443E"/>
    <w:rsid w:val="004E4443"/>
    <w:rsid w:val="004E452C"/>
    <w:rsid w:val="004E53E5"/>
    <w:rsid w:val="004E581B"/>
    <w:rsid w:val="004E6201"/>
    <w:rsid w:val="004E6F8E"/>
    <w:rsid w:val="004E76B4"/>
    <w:rsid w:val="004E7BCB"/>
    <w:rsid w:val="004F070D"/>
    <w:rsid w:val="004F1236"/>
    <w:rsid w:val="004F18A1"/>
    <w:rsid w:val="004F2457"/>
    <w:rsid w:val="004F2B34"/>
    <w:rsid w:val="004F3ED4"/>
    <w:rsid w:val="004F4C5A"/>
    <w:rsid w:val="004F5954"/>
    <w:rsid w:val="004F5FF0"/>
    <w:rsid w:val="004F6333"/>
    <w:rsid w:val="004F7406"/>
    <w:rsid w:val="004F7592"/>
    <w:rsid w:val="004F79AD"/>
    <w:rsid w:val="00500521"/>
    <w:rsid w:val="005007F5"/>
    <w:rsid w:val="005011B3"/>
    <w:rsid w:val="00501EC4"/>
    <w:rsid w:val="005031F9"/>
    <w:rsid w:val="00504979"/>
    <w:rsid w:val="00504E25"/>
    <w:rsid w:val="00505277"/>
    <w:rsid w:val="00505832"/>
    <w:rsid w:val="00506538"/>
    <w:rsid w:val="00506B4D"/>
    <w:rsid w:val="00506BAC"/>
    <w:rsid w:val="00506D1A"/>
    <w:rsid w:val="00510544"/>
    <w:rsid w:val="005111F1"/>
    <w:rsid w:val="0051250E"/>
    <w:rsid w:val="00512B66"/>
    <w:rsid w:val="005130DC"/>
    <w:rsid w:val="00513330"/>
    <w:rsid w:val="00513BDB"/>
    <w:rsid w:val="005145DC"/>
    <w:rsid w:val="005159BA"/>
    <w:rsid w:val="00515A06"/>
    <w:rsid w:val="00515D91"/>
    <w:rsid w:val="00515FB5"/>
    <w:rsid w:val="00517441"/>
    <w:rsid w:val="00517894"/>
    <w:rsid w:val="00517BC6"/>
    <w:rsid w:val="00517FDE"/>
    <w:rsid w:val="0052000B"/>
    <w:rsid w:val="0052063E"/>
    <w:rsid w:val="00520949"/>
    <w:rsid w:val="005213B7"/>
    <w:rsid w:val="00521BDE"/>
    <w:rsid w:val="00522D9A"/>
    <w:rsid w:val="005232A4"/>
    <w:rsid w:val="00524577"/>
    <w:rsid w:val="00524632"/>
    <w:rsid w:val="0052472D"/>
    <w:rsid w:val="00524A5E"/>
    <w:rsid w:val="00526219"/>
    <w:rsid w:val="00526D00"/>
    <w:rsid w:val="00526DCE"/>
    <w:rsid w:val="005270BD"/>
    <w:rsid w:val="005273C2"/>
    <w:rsid w:val="00527C98"/>
    <w:rsid w:val="0053002D"/>
    <w:rsid w:val="00530512"/>
    <w:rsid w:val="005310A0"/>
    <w:rsid w:val="0053173C"/>
    <w:rsid w:val="005319B2"/>
    <w:rsid w:val="00531D1D"/>
    <w:rsid w:val="00532194"/>
    <w:rsid w:val="00532CC6"/>
    <w:rsid w:val="0053302A"/>
    <w:rsid w:val="005339EB"/>
    <w:rsid w:val="0053414F"/>
    <w:rsid w:val="005343EB"/>
    <w:rsid w:val="00535325"/>
    <w:rsid w:val="005355D8"/>
    <w:rsid w:val="00535A08"/>
    <w:rsid w:val="00535D4A"/>
    <w:rsid w:val="00535ED7"/>
    <w:rsid w:val="00536D4F"/>
    <w:rsid w:val="00536DF8"/>
    <w:rsid w:val="00540227"/>
    <w:rsid w:val="005414AE"/>
    <w:rsid w:val="005416ED"/>
    <w:rsid w:val="00541C57"/>
    <w:rsid w:val="00541EB7"/>
    <w:rsid w:val="00542AB5"/>
    <w:rsid w:val="00543AF4"/>
    <w:rsid w:val="00544199"/>
    <w:rsid w:val="005447FC"/>
    <w:rsid w:val="00545A06"/>
    <w:rsid w:val="00546414"/>
    <w:rsid w:val="005473D5"/>
    <w:rsid w:val="00547451"/>
    <w:rsid w:val="0054779A"/>
    <w:rsid w:val="005503FD"/>
    <w:rsid w:val="00550F6A"/>
    <w:rsid w:val="005513D5"/>
    <w:rsid w:val="005514E6"/>
    <w:rsid w:val="00551547"/>
    <w:rsid w:val="00551664"/>
    <w:rsid w:val="005524D0"/>
    <w:rsid w:val="00552B12"/>
    <w:rsid w:val="00554F84"/>
    <w:rsid w:val="005553FC"/>
    <w:rsid w:val="00555646"/>
    <w:rsid w:val="00555A5C"/>
    <w:rsid w:val="00555B0C"/>
    <w:rsid w:val="00555F8E"/>
    <w:rsid w:val="00557246"/>
    <w:rsid w:val="005577E6"/>
    <w:rsid w:val="00557F8A"/>
    <w:rsid w:val="005604EC"/>
    <w:rsid w:val="00560E5B"/>
    <w:rsid w:val="00560E93"/>
    <w:rsid w:val="005618AF"/>
    <w:rsid w:val="00562E5E"/>
    <w:rsid w:val="005630BA"/>
    <w:rsid w:val="00563448"/>
    <w:rsid w:val="0056541A"/>
    <w:rsid w:val="005658DE"/>
    <w:rsid w:val="00565E48"/>
    <w:rsid w:val="00566AD4"/>
    <w:rsid w:val="00566EAF"/>
    <w:rsid w:val="00566FB0"/>
    <w:rsid w:val="0056731F"/>
    <w:rsid w:val="00570279"/>
    <w:rsid w:val="00570584"/>
    <w:rsid w:val="005709B3"/>
    <w:rsid w:val="00570EE7"/>
    <w:rsid w:val="00571B99"/>
    <w:rsid w:val="00572804"/>
    <w:rsid w:val="00572983"/>
    <w:rsid w:val="00572BD5"/>
    <w:rsid w:val="005734CC"/>
    <w:rsid w:val="00573DED"/>
    <w:rsid w:val="00573EF4"/>
    <w:rsid w:val="00574219"/>
    <w:rsid w:val="00574644"/>
    <w:rsid w:val="005746F4"/>
    <w:rsid w:val="005746F5"/>
    <w:rsid w:val="0057484D"/>
    <w:rsid w:val="00574BDD"/>
    <w:rsid w:val="0057522C"/>
    <w:rsid w:val="00575798"/>
    <w:rsid w:val="00575C1F"/>
    <w:rsid w:val="005762AC"/>
    <w:rsid w:val="0057652F"/>
    <w:rsid w:val="005767B2"/>
    <w:rsid w:val="00576D0A"/>
    <w:rsid w:val="0057753B"/>
    <w:rsid w:val="0057760C"/>
    <w:rsid w:val="00583052"/>
    <w:rsid w:val="00583942"/>
    <w:rsid w:val="00584426"/>
    <w:rsid w:val="00584E45"/>
    <w:rsid w:val="00585328"/>
    <w:rsid w:val="00585785"/>
    <w:rsid w:val="00585DF9"/>
    <w:rsid w:val="0058636F"/>
    <w:rsid w:val="00586DE6"/>
    <w:rsid w:val="00587104"/>
    <w:rsid w:val="0058711B"/>
    <w:rsid w:val="00587226"/>
    <w:rsid w:val="00587DAC"/>
    <w:rsid w:val="00591073"/>
    <w:rsid w:val="00591FCF"/>
    <w:rsid w:val="00592B80"/>
    <w:rsid w:val="0059380E"/>
    <w:rsid w:val="00593849"/>
    <w:rsid w:val="00593F82"/>
    <w:rsid w:val="00594E53"/>
    <w:rsid w:val="005950A8"/>
    <w:rsid w:val="0059594C"/>
    <w:rsid w:val="00595B06"/>
    <w:rsid w:val="0059667A"/>
    <w:rsid w:val="0059689F"/>
    <w:rsid w:val="00596B16"/>
    <w:rsid w:val="005970EF"/>
    <w:rsid w:val="005A0848"/>
    <w:rsid w:val="005A0A08"/>
    <w:rsid w:val="005A1AC4"/>
    <w:rsid w:val="005A286C"/>
    <w:rsid w:val="005A290C"/>
    <w:rsid w:val="005A2E9B"/>
    <w:rsid w:val="005A315C"/>
    <w:rsid w:val="005A3240"/>
    <w:rsid w:val="005A3393"/>
    <w:rsid w:val="005A3545"/>
    <w:rsid w:val="005A3929"/>
    <w:rsid w:val="005A3B20"/>
    <w:rsid w:val="005A441C"/>
    <w:rsid w:val="005A4E6F"/>
    <w:rsid w:val="005A5199"/>
    <w:rsid w:val="005A5E02"/>
    <w:rsid w:val="005A5F60"/>
    <w:rsid w:val="005A6682"/>
    <w:rsid w:val="005A6C07"/>
    <w:rsid w:val="005A70A5"/>
    <w:rsid w:val="005A7D4E"/>
    <w:rsid w:val="005B0909"/>
    <w:rsid w:val="005B0CEF"/>
    <w:rsid w:val="005B1495"/>
    <w:rsid w:val="005B1736"/>
    <w:rsid w:val="005B231E"/>
    <w:rsid w:val="005B29F6"/>
    <w:rsid w:val="005B2AB2"/>
    <w:rsid w:val="005B4407"/>
    <w:rsid w:val="005B4CB5"/>
    <w:rsid w:val="005B4EBC"/>
    <w:rsid w:val="005B5192"/>
    <w:rsid w:val="005B5CA1"/>
    <w:rsid w:val="005B6FFA"/>
    <w:rsid w:val="005B728B"/>
    <w:rsid w:val="005C0E27"/>
    <w:rsid w:val="005C128D"/>
    <w:rsid w:val="005C13AF"/>
    <w:rsid w:val="005C1583"/>
    <w:rsid w:val="005C26B3"/>
    <w:rsid w:val="005C3374"/>
    <w:rsid w:val="005C381D"/>
    <w:rsid w:val="005C4405"/>
    <w:rsid w:val="005C52C5"/>
    <w:rsid w:val="005C629E"/>
    <w:rsid w:val="005C633E"/>
    <w:rsid w:val="005C6E37"/>
    <w:rsid w:val="005C6F70"/>
    <w:rsid w:val="005C7063"/>
    <w:rsid w:val="005C7207"/>
    <w:rsid w:val="005D0C76"/>
    <w:rsid w:val="005D1062"/>
    <w:rsid w:val="005D1175"/>
    <w:rsid w:val="005D2153"/>
    <w:rsid w:val="005D22C5"/>
    <w:rsid w:val="005D2AEA"/>
    <w:rsid w:val="005D3266"/>
    <w:rsid w:val="005D3530"/>
    <w:rsid w:val="005D40EE"/>
    <w:rsid w:val="005D532C"/>
    <w:rsid w:val="005D558F"/>
    <w:rsid w:val="005D580E"/>
    <w:rsid w:val="005D5E3D"/>
    <w:rsid w:val="005E0C42"/>
    <w:rsid w:val="005E0E75"/>
    <w:rsid w:val="005E106F"/>
    <w:rsid w:val="005E1098"/>
    <w:rsid w:val="005E1167"/>
    <w:rsid w:val="005E1B00"/>
    <w:rsid w:val="005E2066"/>
    <w:rsid w:val="005E209F"/>
    <w:rsid w:val="005E2EFA"/>
    <w:rsid w:val="005E3B88"/>
    <w:rsid w:val="005E512D"/>
    <w:rsid w:val="005E5A37"/>
    <w:rsid w:val="005E5BEF"/>
    <w:rsid w:val="005E7659"/>
    <w:rsid w:val="005F028C"/>
    <w:rsid w:val="005F11C8"/>
    <w:rsid w:val="005F1447"/>
    <w:rsid w:val="005F2DD4"/>
    <w:rsid w:val="005F3282"/>
    <w:rsid w:val="005F3538"/>
    <w:rsid w:val="005F44F4"/>
    <w:rsid w:val="005F4602"/>
    <w:rsid w:val="005F4709"/>
    <w:rsid w:val="005F4994"/>
    <w:rsid w:val="005F4BDD"/>
    <w:rsid w:val="005F4EB3"/>
    <w:rsid w:val="005F51FC"/>
    <w:rsid w:val="005F625C"/>
    <w:rsid w:val="005F6982"/>
    <w:rsid w:val="005F69A6"/>
    <w:rsid w:val="005F6CC2"/>
    <w:rsid w:val="005F6FB2"/>
    <w:rsid w:val="005F704F"/>
    <w:rsid w:val="005F7528"/>
    <w:rsid w:val="005F76C1"/>
    <w:rsid w:val="005F77BD"/>
    <w:rsid w:val="005F7843"/>
    <w:rsid w:val="005F7CC1"/>
    <w:rsid w:val="005F7CE4"/>
    <w:rsid w:val="006001CD"/>
    <w:rsid w:val="00600BBE"/>
    <w:rsid w:val="00600CA7"/>
    <w:rsid w:val="00602297"/>
    <w:rsid w:val="006027DA"/>
    <w:rsid w:val="00602F70"/>
    <w:rsid w:val="0060423E"/>
    <w:rsid w:val="00604BD9"/>
    <w:rsid w:val="006057A0"/>
    <w:rsid w:val="00606223"/>
    <w:rsid w:val="00607995"/>
    <w:rsid w:val="00610390"/>
    <w:rsid w:val="006114FC"/>
    <w:rsid w:val="0061159F"/>
    <w:rsid w:val="00611771"/>
    <w:rsid w:val="00612ED2"/>
    <w:rsid w:val="006132D9"/>
    <w:rsid w:val="00613EFF"/>
    <w:rsid w:val="00615060"/>
    <w:rsid w:val="006167A5"/>
    <w:rsid w:val="006167D5"/>
    <w:rsid w:val="006168F7"/>
    <w:rsid w:val="00616A66"/>
    <w:rsid w:val="006171D5"/>
    <w:rsid w:val="00617659"/>
    <w:rsid w:val="00617B86"/>
    <w:rsid w:val="00617ED7"/>
    <w:rsid w:val="006202E0"/>
    <w:rsid w:val="00621056"/>
    <w:rsid w:val="006216FD"/>
    <w:rsid w:val="006219B9"/>
    <w:rsid w:val="00621EEF"/>
    <w:rsid w:val="006232DE"/>
    <w:rsid w:val="006234E6"/>
    <w:rsid w:val="00623511"/>
    <w:rsid w:val="0062420D"/>
    <w:rsid w:val="0062463C"/>
    <w:rsid w:val="00626310"/>
    <w:rsid w:val="00626432"/>
    <w:rsid w:val="00627E73"/>
    <w:rsid w:val="006302EC"/>
    <w:rsid w:val="0063044F"/>
    <w:rsid w:val="0063130F"/>
    <w:rsid w:val="00632405"/>
    <w:rsid w:val="00632C26"/>
    <w:rsid w:val="006336A2"/>
    <w:rsid w:val="00633CE5"/>
    <w:rsid w:val="00633F7E"/>
    <w:rsid w:val="00634485"/>
    <w:rsid w:val="006347CF"/>
    <w:rsid w:val="00635166"/>
    <w:rsid w:val="00635E46"/>
    <w:rsid w:val="006363B6"/>
    <w:rsid w:val="0063697C"/>
    <w:rsid w:val="00636ACB"/>
    <w:rsid w:val="00637BAB"/>
    <w:rsid w:val="00641198"/>
    <w:rsid w:val="0064154A"/>
    <w:rsid w:val="0064171B"/>
    <w:rsid w:val="00641777"/>
    <w:rsid w:val="00643019"/>
    <w:rsid w:val="0064351D"/>
    <w:rsid w:val="00643579"/>
    <w:rsid w:val="00643C40"/>
    <w:rsid w:val="00643CCD"/>
    <w:rsid w:val="00643FB6"/>
    <w:rsid w:val="006447A4"/>
    <w:rsid w:val="00644A90"/>
    <w:rsid w:val="0064567F"/>
    <w:rsid w:val="00645F20"/>
    <w:rsid w:val="00646069"/>
    <w:rsid w:val="00646353"/>
    <w:rsid w:val="00646A3E"/>
    <w:rsid w:val="00647966"/>
    <w:rsid w:val="00647E4C"/>
    <w:rsid w:val="00651F8F"/>
    <w:rsid w:val="0065274C"/>
    <w:rsid w:val="006532CF"/>
    <w:rsid w:val="0065421A"/>
    <w:rsid w:val="006546AE"/>
    <w:rsid w:val="00654A04"/>
    <w:rsid w:val="00654AD6"/>
    <w:rsid w:val="0065522F"/>
    <w:rsid w:val="00656C56"/>
    <w:rsid w:val="006602EB"/>
    <w:rsid w:val="00660AB3"/>
    <w:rsid w:val="0066143E"/>
    <w:rsid w:val="006626FB"/>
    <w:rsid w:val="0066331A"/>
    <w:rsid w:val="00664347"/>
    <w:rsid w:val="006643F7"/>
    <w:rsid w:val="00664408"/>
    <w:rsid w:val="00664699"/>
    <w:rsid w:val="006648EA"/>
    <w:rsid w:val="006649F4"/>
    <w:rsid w:val="00664B8B"/>
    <w:rsid w:val="00665004"/>
    <w:rsid w:val="006656D8"/>
    <w:rsid w:val="00665D5C"/>
    <w:rsid w:val="00665F0C"/>
    <w:rsid w:val="00666B1F"/>
    <w:rsid w:val="00666BC2"/>
    <w:rsid w:val="00666C5A"/>
    <w:rsid w:val="0066748C"/>
    <w:rsid w:val="00670403"/>
    <w:rsid w:val="006704FA"/>
    <w:rsid w:val="00670E03"/>
    <w:rsid w:val="00671AB5"/>
    <w:rsid w:val="00671DD8"/>
    <w:rsid w:val="00673AA0"/>
    <w:rsid w:val="00675444"/>
    <w:rsid w:val="0067576E"/>
    <w:rsid w:val="00675D55"/>
    <w:rsid w:val="006767C4"/>
    <w:rsid w:val="00676F0F"/>
    <w:rsid w:val="006778CF"/>
    <w:rsid w:val="006806CB"/>
    <w:rsid w:val="0068210F"/>
    <w:rsid w:val="00682422"/>
    <w:rsid w:val="00682BE6"/>
    <w:rsid w:val="00682C9C"/>
    <w:rsid w:val="006832D4"/>
    <w:rsid w:val="00683CBF"/>
    <w:rsid w:val="00684CF9"/>
    <w:rsid w:val="00685BB9"/>
    <w:rsid w:val="006864F5"/>
    <w:rsid w:val="00687BAA"/>
    <w:rsid w:val="006919FC"/>
    <w:rsid w:val="006926A2"/>
    <w:rsid w:val="006944D7"/>
    <w:rsid w:val="00694FDA"/>
    <w:rsid w:val="00697742"/>
    <w:rsid w:val="006A0270"/>
    <w:rsid w:val="006A03B1"/>
    <w:rsid w:val="006A047F"/>
    <w:rsid w:val="006A13CF"/>
    <w:rsid w:val="006A1829"/>
    <w:rsid w:val="006A19EA"/>
    <w:rsid w:val="006A1C6F"/>
    <w:rsid w:val="006A24CC"/>
    <w:rsid w:val="006A3D4E"/>
    <w:rsid w:val="006A3DA1"/>
    <w:rsid w:val="006A5A7E"/>
    <w:rsid w:val="006A64F9"/>
    <w:rsid w:val="006A68BB"/>
    <w:rsid w:val="006A6ECB"/>
    <w:rsid w:val="006A6FC9"/>
    <w:rsid w:val="006A72CA"/>
    <w:rsid w:val="006A7D91"/>
    <w:rsid w:val="006B09AB"/>
    <w:rsid w:val="006B0E07"/>
    <w:rsid w:val="006B0E38"/>
    <w:rsid w:val="006B2688"/>
    <w:rsid w:val="006B3F90"/>
    <w:rsid w:val="006B447C"/>
    <w:rsid w:val="006B4633"/>
    <w:rsid w:val="006B5283"/>
    <w:rsid w:val="006B5FBB"/>
    <w:rsid w:val="006B6A51"/>
    <w:rsid w:val="006B73F6"/>
    <w:rsid w:val="006B78F4"/>
    <w:rsid w:val="006B7D51"/>
    <w:rsid w:val="006B7F8B"/>
    <w:rsid w:val="006C087E"/>
    <w:rsid w:val="006C1311"/>
    <w:rsid w:val="006C1D0F"/>
    <w:rsid w:val="006C20AF"/>
    <w:rsid w:val="006C27D7"/>
    <w:rsid w:val="006C2F4E"/>
    <w:rsid w:val="006C35AE"/>
    <w:rsid w:val="006C4EF1"/>
    <w:rsid w:val="006C6054"/>
    <w:rsid w:val="006C76CE"/>
    <w:rsid w:val="006C7E81"/>
    <w:rsid w:val="006D019B"/>
    <w:rsid w:val="006D08F4"/>
    <w:rsid w:val="006D095C"/>
    <w:rsid w:val="006D0A70"/>
    <w:rsid w:val="006D2373"/>
    <w:rsid w:val="006D276A"/>
    <w:rsid w:val="006D33CF"/>
    <w:rsid w:val="006D5846"/>
    <w:rsid w:val="006D5E18"/>
    <w:rsid w:val="006D5E3A"/>
    <w:rsid w:val="006D67CB"/>
    <w:rsid w:val="006D6E1C"/>
    <w:rsid w:val="006D72AC"/>
    <w:rsid w:val="006D7B05"/>
    <w:rsid w:val="006D7B1B"/>
    <w:rsid w:val="006E021F"/>
    <w:rsid w:val="006E0A92"/>
    <w:rsid w:val="006E0C40"/>
    <w:rsid w:val="006E0D87"/>
    <w:rsid w:val="006E2125"/>
    <w:rsid w:val="006E3027"/>
    <w:rsid w:val="006E30FF"/>
    <w:rsid w:val="006E35DB"/>
    <w:rsid w:val="006E4958"/>
    <w:rsid w:val="006E4F2D"/>
    <w:rsid w:val="006E4F86"/>
    <w:rsid w:val="006E545D"/>
    <w:rsid w:val="006E6389"/>
    <w:rsid w:val="006E65B0"/>
    <w:rsid w:val="006E67E0"/>
    <w:rsid w:val="006E6A8B"/>
    <w:rsid w:val="006E6C5C"/>
    <w:rsid w:val="006F02B9"/>
    <w:rsid w:val="006F156A"/>
    <w:rsid w:val="006F2024"/>
    <w:rsid w:val="006F2094"/>
    <w:rsid w:val="006F2BF2"/>
    <w:rsid w:val="006F2E08"/>
    <w:rsid w:val="006F30F8"/>
    <w:rsid w:val="006F3522"/>
    <w:rsid w:val="006F3DA4"/>
    <w:rsid w:val="006F5BB0"/>
    <w:rsid w:val="006F5CA3"/>
    <w:rsid w:val="006F6286"/>
    <w:rsid w:val="006F63F1"/>
    <w:rsid w:val="006F6778"/>
    <w:rsid w:val="006F7B1A"/>
    <w:rsid w:val="006F7E05"/>
    <w:rsid w:val="00700B1A"/>
    <w:rsid w:val="00702986"/>
    <w:rsid w:val="007029FB"/>
    <w:rsid w:val="00702BB7"/>
    <w:rsid w:val="007030A3"/>
    <w:rsid w:val="00703444"/>
    <w:rsid w:val="00704000"/>
    <w:rsid w:val="007041E8"/>
    <w:rsid w:val="007046D6"/>
    <w:rsid w:val="007049AA"/>
    <w:rsid w:val="00704E7C"/>
    <w:rsid w:val="00705C18"/>
    <w:rsid w:val="00705D56"/>
    <w:rsid w:val="00706109"/>
    <w:rsid w:val="00706343"/>
    <w:rsid w:val="00706931"/>
    <w:rsid w:val="00706BF4"/>
    <w:rsid w:val="00706E65"/>
    <w:rsid w:val="0070703E"/>
    <w:rsid w:val="00707983"/>
    <w:rsid w:val="00707B32"/>
    <w:rsid w:val="007101C1"/>
    <w:rsid w:val="007104A0"/>
    <w:rsid w:val="00711E44"/>
    <w:rsid w:val="007169F0"/>
    <w:rsid w:val="00716A17"/>
    <w:rsid w:val="00716CFB"/>
    <w:rsid w:val="007171AE"/>
    <w:rsid w:val="007174FB"/>
    <w:rsid w:val="00720150"/>
    <w:rsid w:val="0072039E"/>
    <w:rsid w:val="007214EF"/>
    <w:rsid w:val="00722F77"/>
    <w:rsid w:val="00723EAB"/>
    <w:rsid w:val="007241AA"/>
    <w:rsid w:val="007253C1"/>
    <w:rsid w:val="00725945"/>
    <w:rsid w:val="00725B17"/>
    <w:rsid w:val="00725F17"/>
    <w:rsid w:val="007262A8"/>
    <w:rsid w:val="00726DA1"/>
    <w:rsid w:val="00726EA5"/>
    <w:rsid w:val="00727923"/>
    <w:rsid w:val="00730818"/>
    <w:rsid w:val="0073211B"/>
    <w:rsid w:val="00733652"/>
    <w:rsid w:val="007336E7"/>
    <w:rsid w:val="00733C9F"/>
    <w:rsid w:val="00733FF3"/>
    <w:rsid w:val="0073487E"/>
    <w:rsid w:val="00734DA4"/>
    <w:rsid w:val="0073551B"/>
    <w:rsid w:val="007359EB"/>
    <w:rsid w:val="00735A0E"/>
    <w:rsid w:val="00736B47"/>
    <w:rsid w:val="00736C06"/>
    <w:rsid w:val="00736EF9"/>
    <w:rsid w:val="007373A9"/>
    <w:rsid w:val="007403AD"/>
    <w:rsid w:val="0074069D"/>
    <w:rsid w:val="007410CB"/>
    <w:rsid w:val="007417FF"/>
    <w:rsid w:val="00742E2B"/>
    <w:rsid w:val="007432C6"/>
    <w:rsid w:val="00743468"/>
    <w:rsid w:val="0074499E"/>
    <w:rsid w:val="00745ACE"/>
    <w:rsid w:val="00746079"/>
    <w:rsid w:val="007462DB"/>
    <w:rsid w:val="007471DF"/>
    <w:rsid w:val="007475B6"/>
    <w:rsid w:val="00747CBE"/>
    <w:rsid w:val="00747ECD"/>
    <w:rsid w:val="00747EDE"/>
    <w:rsid w:val="00750E0A"/>
    <w:rsid w:val="00751543"/>
    <w:rsid w:val="00752100"/>
    <w:rsid w:val="0075210E"/>
    <w:rsid w:val="007522D6"/>
    <w:rsid w:val="007527E5"/>
    <w:rsid w:val="00754AFA"/>
    <w:rsid w:val="00755B60"/>
    <w:rsid w:val="00755EB0"/>
    <w:rsid w:val="00756B56"/>
    <w:rsid w:val="007608A9"/>
    <w:rsid w:val="00761258"/>
    <w:rsid w:val="0076156C"/>
    <w:rsid w:val="00762A3C"/>
    <w:rsid w:val="00762FD7"/>
    <w:rsid w:val="007631FE"/>
    <w:rsid w:val="00763A7B"/>
    <w:rsid w:val="00763E6F"/>
    <w:rsid w:val="00763F87"/>
    <w:rsid w:val="00764010"/>
    <w:rsid w:val="00765660"/>
    <w:rsid w:val="00765EDE"/>
    <w:rsid w:val="0076694A"/>
    <w:rsid w:val="00767644"/>
    <w:rsid w:val="00767FDF"/>
    <w:rsid w:val="007700B9"/>
    <w:rsid w:val="00770631"/>
    <w:rsid w:val="0077277F"/>
    <w:rsid w:val="00772C3F"/>
    <w:rsid w:val="00772CEC"/>
    <w:rsid w:val="00772F5D"/>
    <w:rsid w:val="00772FF8"/>
    <w:rsid w:val="00773B49"/>
    <w:rsid w:val="00774696"/>
    <w:rsid w:val="00774988"/>
    <w:rsid w:val="0077503C"/>
    <w:rsid w:val="00775470"/>
    <w:rsid w:val="007754B5"/>
    <w:rsid w:val="00775A0E"/>
    <w:rsid w:val="00776C9C"/>
    <w:rsid w:val="00776D3B"/>
    <w:rsid w:val="00777260"/>
    <w:rsid w:val="0077737C"/>
    <w:rsid w:val="007775E3"/>
    <w:rsid w:val="0077772A"/>
    <w:rsid w:val="00777BE0"/>
    <w:rsid w:val="0078096A"/>
    <w:rsid w:val="00781C48"/>
    <w:rsid w:val="0078234C"/>
    <w:rsid w:val="00782395"/>
    <w:rsid w:val="007824BA"/>
    <w:rsid w:val="00782744"/>
    <w:rsid w:val="00782A70"/>
    <w:rsid w:val="0078393A"/>
    <w:rsid w:val="0078425E"/>
    <w:rsid w:val="007844EE"/>
    <w:rsid w:val="00784515"/>
    <w:rsid w:val="0078458D"/>
    <w:rsid w:val="0078501D"/>
    <w:rsid w:val="00785419"/>
    <w:rsid w:val="00785796"/>
    <w:rsid w:val="0078591E"/>
    <w:rsid w:val="00786455"/>
    <w:rsid w:val="00786D82"/>
    <w:rsid w:val="0078714A"/>
    <w:rsid w:val="007900DF"/>
    <w:rsid w:val="0079157A"/>
    <w:rsid w:val="00791DD5"/>
    <w:rsid w:val="007923F9"/>
    <w:rsid w:val="00792A9D"/>
    <w:rsid w:val="00793399"/>
    <w:rsid w:val="007939DD"/>
    <w:rsid w:val="0079415C"/>
    <w:rsid w:val="007941D5"/>
    <w:rsid w:val="00794235"/>
    <w:rsid w:val="00794F58"/>
    <w:rsid w:val="00795116"/>
    <w:rsid w:val="007953A1"/>
    <w:rsid w:val="007959BD"/>
    <w:rsid w:val="00795BEC"/>
    <w:rsid w:val="00795D0B"/>
    <w:rsid w:val="007A0350"/>
    <w:rsid w:val="007A0A39"/>
    <w:rsid w:val="007A0CAC"/>
    <w:rsid w:val="007A0D06"/>
    <w:rsid w:val="007A1102"/>
    <w:rsid w:val="007A354E"/>
    <w:rsid w:val="007A3EF4"/>
    <w:rsid w:val="007A59C7"/>
    <w:rsid w:val="007A5B4C"/>
    <w:rsid w:val="007A651D"/>
    <w:rsid w:val="007A69FC"/>
    <w:rsid w:val="007A7743"/>
    <w:rsid w:val="007A7DC7"/>
    <w:rsid w:val="007B00BD"/>
    <w:rsid w:val="007B017E"/>
    <w:rsid w:val="007B0193"/>
    <w:rsid w:val="007B0271"/>
    <w:rsid w:val="007B09E3"/>
    <w:rsid w:val="007B0CC2"/>
    <w:rsid w:val="007B0F5A"/>
    <w:rsid w:val="007B144B"/>
    <w:rsid w:val="007B14E6"/>
    <w:rsid w:val="007B168A"/>
    <w:rsid w:val="007B187A"/>
    <w:rsid w:val="007B1B04"/>
    <w:rsid w:val="007B264B"/>
    <w:rsid w:val="007B2863"/>
    <w:rsid w:val="007B2A00"/>
    <w:rsid w:val="007B2EB8"/>
    <w:rsid w:val="007B3331"/>
    <w:rsid w:val="007B3A16"/>
    <w:rsid w:val="007B3DF6"/>
    <w:rsid w:val="007B42B3"/>
    <w:rsid w:val="007B47FD"/>
    <w:rsid w:val="007B503A"/>
    <w:rsid w:val="007B5291"/>
    <w:rsid w:val="007B5884"/>
    <w:rsid w:val="007B61CB"/>
    <w:rsid w:val="007B75C1"/>
    <w:rsid w:val="007B77A3"/>
    <w:rsid w:val="007B78E2"/>
    <w:rsid w:val="007B7E50"/>
    <w:rsid w:val="007B7E68"/>
    <w:rsid w:val="007C0454"/>
    <w:rsid w:val="007C065B"/>
    <w:rsid w:val="007C06A0"/>
    <w:rsid w:val="007C09A3"/>
    <w:rsid w:val="007C0B6F"/>
    <w:rsid w:val="007C1115"/>
    <w:rsid w:val="007C1B36"/>
    <w:rsid w:val="007C2074"/>
    <w:rsid w:val="007C2882"/>
    <w:rsid w:val="007C2DA1"/>
    <w:rsid w:val="007C328B"/>
    <w:rsid w:val="007C3BAB"/>
    <w:rsid w:val="007C4F14"/>
    <w:rsid w:val="007C4FF4"/>
    <w:rsid w:val="007C550C"/>
    <w:rsid w:val="007C5B64"/>
    <w:rsid w:val="007C619A"/>
    <w:rsid w:val="007C6810"/>
    <w:rsid w:val="007C6B25"/>
    <w:rsid w:val="007C6C8E"/>
    <w:rsid w:val="007C6CBA"/>
    <w:rsid w:val="007C6D62"/>
    <w:rsid w:val="007C6EEC"/>
    <w:rsid w:val="007C6F72"/>
    <w:rsid w:val="007C770E"/>
    <w:rsid w:val="007C7AEE"/>
    <w:rsid w:val="007D0004"/>
    <w:rsid w:val="007D09A4"/>
    <w:rsid w:val="007D0ABD"/>
    <w:rsid w:val="007D1BB9"/>
    <w:rsid w:val="007D275B"/>
    <w:rsid w:val="007D386F"/>
    <w:rsid w:val="007D3928"/>
    <w:rsid w:val="007D4FE6"/>
    <w:rsid w:val="007D593C"/>
    <w:rsid w:val="007D5B9E"/>
    <w:rsid w:val="007D5F4A"/>
    <w:rsid w:val="007D60F5"/>
    <w:rsid w:val="007D6CEB"/>
    <w:rsid w:val="007D6D70"/>
    <w:rsid w:val="007D73EC"/>
    <w:rsid w:val="007D7A63"/>
    <w:rsid w:val="007E0C21"/>
    <w:rsid w:val="007E0E21"/>
    <w:rsid w:val="007E16E6"/>
    <w:rsid w:val="007E1FF4"/>
    <w:rsid w:val="007E21EC"/>
    <w:rsid w:val="007E265C"/>
    <w:rsid w:val="007E2FEA"/>
    <w:rsid w:val="007E335F"/>
    <w:rsid w:val="007E3596"/>
    <w:rsid w:val="007E37AB"/>
    <w:rsid w:val="007E4089"/>
    <w:rsid w:val="007E5F96"/>
    <w:rsid w:val="007E6263"/>
    <w:rsid w:val="007E629D"/>
    <w:rsid w:val="007E7016"/>
    <w:rsid w:val="007E79BE"/>
    <w:rsid w:val="007E7A3E"/>
    <w:rsid w:val="007E7C1F"/>
    <w:rsid w:val="007F07C8"/>
    <w:rsid w:val="007F183E"/>
    <w:rsid w:val="007F267B"/>
    <w:rsid w:val="007F2DBE"/>
    <w:rsid w:val="007F3524"/>
    <w:rsid w:val="007F3958"/>
    <w:rsid w:val="007F39EA"/>
    <w:rsid w:val="007F4202"/>
    <w:rsid w:val="007F42AA"/>
    <w:rsid w:val="007F4439"/>
    <w:rsid w:val="007F4933"/>
    <w:rsid w:val="007F518C"/>
    <w:rsid w:val="007F5EDC"/>
    <w:rsid w:val="007F60EB"/>
    <w:rsid w:val="007F78B5"/>
    <w:rsid w:val="00800275"/>
    <w:rsid w:val="00800813"/>
    <w:rsid w:val="00800D6B"/>
    <w:rsid w:val="00801016"/>
    <w:rsid w:val="008015F5"/>
    <w:rsid w:val="008015FC"/>
    <w:rsid w:val="00801785"/>
    <w:rsid w:val="00801C98"/>
    <w:rsid w:val="00801E49"/>
    <w:rsid w:val="008022CC"/>
    <w:rsid w:val="0080235E"/>
    <w:rsid w:val="00802863"/>
    <w:rsid w:val="008028C2"/>
    <w:rsid w:val="00802B57"/>
    <w:rsid w:val="00803191"/>
    <w:rsid w:val="008039EB"/>
    <w:rsid w:val="00803B0F"/>
    <w:rsid w:val="00804526"/>
    <w:rsid w:val="00804853"/>
    <w:rsid w:val="0080540C"/>
    <w:rsid w:val="008060D9"/>
    <w:rsid w:val="0080665E"/>
    <w:rsid w:val="008076BB"/>
    <w:rsid w:val="00807CED"/>
    <w:rsid w:val="00807E7F"/>
    <w:rsid w:val="00811078"/>
    <w:rsid w:val="008110D0"/>
    <w:rsid w:val="008112B9"/>
    <w:rsid w:val="00811A88"/>
    <w:rsid w:val="008120AB"/>
    <w:rsid w:val="00813463"/>
    <w:rsid w:val="00813C0E"/>
    <w:rsid w:val="00813E02"/>
    <w:rsid w:val="00813F06"/>
    <w:rsid w:val="008157CD"/>
    <w:rsid w:val="00815FF6"/>
    <w:rsid w:val="00816B05"/>
    <w:rsid w:val="00816BD1"/>
    <w:rsid w:val="0082044B"/>
    <w:rsid w:val="0082079F"/>
    <w:rsid w:val="00821362"/>
    <w:rsid w:val="00821CA4"/>
    <w:rsid w:val="00822150"/>
    <w:rsid w:val="00822C5B"/>
    <w:rsid w:val="0082319B"/>
    <w:rsid w:val="00823A10"/>
    <w:rsid w:val="00824CB4"/>
    <w:rsid w:val="00825E81"/>
    <w:rsid w:val="00830FA0"/>
    <w:rsid w:val="0083212B"/>
    <w:rsid w:val="008324F6"/>
    <w:rsid w:val="00832BD6"/>
    <w:rsid w:val="00832E66"/>
    <w:rsid w:val="00833482"/>
    <w:rsid w:val="008336E9"/>
    <w:rsid w:val="0083381C"/>
    <w:rsid w:val="00834B74"/>
    <w:rsid w:val="00834F9B"/>
    <w:rsid w:val="00835499"/>
    <w:rsid w:val="00837491"/>
    <w:rsid w:val="0083770F"/>
    <w:rsid w:val="0084018C"/>
    <w:rsid w:val="00841974"/>
    <w:rsid w:val="00841A25"/>
    <w:rsid w:val="00841F45"/>
    <w:rsid w:val="0084432D"/>
    <w:rsid w:val="0084607A"/>
    <w:rsid w:val="0084607D"/>
    <w:rsid w:val="00846482"/>
    <w:rsid w:val="00846504"/>
    <w:rsid w:val="008478F7"/>
    <w:rsid w:val="008504B5"/>
    <w:rsid w:val="00850521"/>
    <w:rsid w:val="00850971"/>
    <w:rsid w:val="00850BA6"/>
    <w:rsid w:val="00850BD2"/>
    <w:rsid w:val="00851591"/>
    <w:rsid w:val="00851615"/>
    <w:rsid w:val="00851BE0"/>
    <w:rsid w:val="00851E5A"/>
    <w:rsid w:val="00852BBC"/>
    <w:rsid w:val="00854067"/>
    <w:rsid w:val="00854308"/>
    <w:rsid w:val="00854827"/>
    <w:rsid w:val="00854B35"/>
    <w:rsid w:val="00854E15"/>
    <w:rsid w:val="0085626D"/>
    <w:rsid w:val="00856793"/>
    <w:rsid w:val="00856CB0"/>
    <w:rsid w:val="00860098"/>
    <w:rsid w:val="0086049D"/>
    <w:rsid w:val="008608C0"/>
    <w:rsid w:val="00861674"/>
    <w:rsid w:val="00861D7D"/>
    <w:rsid w:val="00862B42"/>
    <w:rsid w:val="00862DFF"/>
    <w:rsid w:val="00863105"/>
    <w:rsid w:val="00863285"/>
    <w:rsid w:val="008634BB"/>
    <w:rsid w:val="00865213"/>
    <w:rsid w:val="008653E3"/>
    <w:rsid w:val="00865AEE"/>
    <w:rsid w:val="00865BF5"/>
    <w:rsid w:val="008663D1"/>
    <w:rsid w:val="00866A39"/>
    <w:rsid w:val="00866E6B"/>
    <w:rsid w:val="00867001"/>
    <w:rsid w:val="00867D02"/>
    <w:rsid w:val="00870B66"/>
    <w:rsid w:val="00870CCA"/>
    <w:rsid w:val="0087104B"/>
    <w:rsid w:val="008718F3"/>
    <w:rsid w:val="008723CE"/>
    <w:rsid w:val="008725B3"/>
    <w:rsid w:val="008726C5"/>
    <w:rsid w:val="00873960"/>
    <w:rsid w:val="00873C0B"/>
    <w:rsid w:val="00873C79"/>
    <w:rsid w:val="00873DBB"/>
    <w:rsid w:val="008741B6"/>
    <w:rsid w:val="00874350"/>
    <w:rsid w:val="00875110"/>
    <w:rsid w:val="00875630"/>
    <w:rsid w:val="00875F33"/>
    <w:rsid w:val="008764F7"/>
    <w:rsid w:val="0087719B"/>
    <w:rsid w:val="0087736F"/>
    <w:rsid w:val="00877437"/>
    <w:rsid w:val="00877682"/>
    <w:rsid w:val="00877941"/>
    <w:rsid w:val="00877CAA"/>
    <w:rsid w:val="0088137A"/>
    <w:rsid w:val="00881D2E"/>
    <w:rsid w:val="00882265"/>
    <w:rsid w:val="00882429"/>
    <w:rsid w:val="008829C9"/>
    <w:rsid w:val="00882A86"/>
    <w:rsid w:val="00883727"/>
    <w:rsid w:val="00883BB2"/>
    <w:rsid w:val="008846E7"/>
    <w:rsid w:val="00884B53"/>
    <w:rsid w:val="00885DFC"/>
    <w:rsid w:val="0088696E"/>
    <w:rsid w:val="00886F62"/>
    <w:rsid w:val="00887BC5"/>
    <w:rsid w:val="00890545"/>
    <w:rsid w:val="00890AA4"/>
    <w:rsid w:val="00890C8D"/>
    <w:rsid w:val="008917C6"/>
    <w:rsid w:val="0089215C"/>
    <w:rsid w:val="00892341"/>
    <w:rsid w:val="00892AFC"/>
    <w:rsid w:val="0089324E"/>
    <w:rsid w:val="00895784"/>
    <w:rsid w:val="00895D85"/>
    <w:rsid w:val="008963EF"/>
    <w:rsid w:val="00897CF1"/>
    <w:rsid w:val="00897EFB"/>
    <w:rsid w:val="008A07E0"/>
    <w:rsid w:val="008A0AE3"/>
    <w:rsid w:val="008A0D4D"/>
    <w:rsid w:val="008A0E36"/>
    <w:rsid w:val="008A0EEB"/>
    <w:rsid w:val="008A115E"/>
    <w:rsid w:val="008A13F3"/>
    <w:rsid w:val="008A19AF"/>
    <w:rsid w:val="008A2B20"/>
    <w:rsid w:val="008A3637"/>
    <w:rsid w:val="008A3F13"/>
    <w:rsid w:val="008A4058"/>
    <w:rsid w:val="008A4123"/>
    <w:rsid w:val="008A44BB"/>
    <w:rsid w:val="008A4658"/>
    <w:rsid w:val="008A46E9"/>
    <w:rsid w:val="008A5059"/>
    <w:rsid w:val="008A52C1"/>
    <w:rsid w:val="008A532F"/>
    <w:rsid w:val="008A53AE"/>
    <w:rsid w:val="008A5824"/>
    <w:rsid w:val="008A60A5"/>
    <w:rsid w:val="008A6773"/>
    <w:rsid w:val="008A68DC"/>
    <w:rsid w:val="008A6F8C"/>
    <w:rsid w:val="008B0246"/>
    <w:rsid w:val="008B0C8C"/>
    <w:rsid w:val="008B220C"/>
    <w:rsid w:val="008B2902"/>
    <w:rsid w:val="008B2AEC"/>
    <w:rsid w:val="008B3222"/>
    <w:rsid w:val="008B3D17"/>
    <w:rsid w:val="008B4150"/>
    <w:rsid w:val="008B4B2D"/>
    <w:rsid w:val="008B4DF2"/>
    <w:rsid w:val="008B5056"/>
    <w:rsid w:val="008B554A"/>
    <w:rsid w:val="008B599B"/>
    <w:rsid w:val="008B6015"/>
    <w:rsid w:val="008B6A36"/>
    <w:rsid w:val="008B6AFE"/>
    <w:rsid w:val="008B72C9"/>
    <w:rsid w:val="008C0072"/>
    <w:rsid w:val="008C15B8"/>
    <w:rsid w:val="008C25B1"/>
    <w:rsid w:val="008C2C2F"/>
    <w:rsid w:val="008C33A7"/>
    <w:rsid w:val="008C36D2"/>
    <w:rsid w:val="008C3F06"/>
    <w:rsid w:val="008C4CEC"/>
    <w:rsid w:val="008C549B"/>
    <w:rsid w:val="008C6229"/>
    <w:rsid w:val="008C6AC3"/>
    <w:rsid w:val="008C7BC4"/>
    <w:rsid w:val="008D0C84"/>
    <w:rsid w:val="008D13F0"/>
    <w:rsid w:val="008D14B3"/>
    <w:rsid w:val="008D1526"/>
    <w:rsid w:val="008D1766"/>
    <w:rsid w:val="008D2096"/>
    <w:rsid w:val="008D27A8"/>
    <w:rsid w:val="008D3629"/>
    <w:rsid w:val="008D3C96"/>
    <w:rsid w:val="008D413B"/>
    <w:rsid w:val="008D44A6"/>
    <w:rsid w:val="008D47A9"/>
    <w:rsid w:val="008D47F6"/>
    <w:rsid w:val="008D4AD2"/>
    <w:rsid w:val="008D4E1F"/>
    <w:rsid w:val="008D55F4"/>
    <w:rsid w:val="008D601C"/>
    <w:rsid w:val="008D6BA3"/>
    <w:rsid w:val="008D71B7"/>
    <w:rsid w:val="008D743D"/>
    <w:rsid w:val="008D74DD"/>
    <w:rsid w:val="008E07C0"/>
    <w:rsid w:val="008E114D"/>
    <w:rsid w:val="008E1367"/>
    <w:rsid w:val="008E1943"/>
    <w:rsid w:val="008E1D06"/>
    <w:rsid w:val="008E2359"/>
    <w:rsid w:val="008E2AB3"/>
    <w:rsid w:val="008E31C6"/>
    <w:rsid w:val="008E386B"/>
    <w:rsid w:val="008E3B44"/>
    <w:rsid w:val="008E3D8D"/>
    <w:rsid w:val="008E440B"/>
    <w:rsid w:val="008E523B"/>
    <w:rsid w:val="008E5946"/>
    <w:rsid w:val="008E6841"/>
    <w:rsid w:val="008E6ABC"/>
    <w:rsid w:val="008E7606"/>
    <w:rsid w:val="008F06BB"/>
    <w:rsid w:val="008F0DCA"/>
    <w:rsid w:val="008F0DFF"/>
    <w:rsid w:val="008F14B6"/>
    <w:rsid w:val="008F14FD"/>
    <w:rsid w:val="008F1798"/>
    <w:rsid w:val="008F1FE5"/>
    <w:rsid w:val="008F2B61"/>
    <w:rsid w:val="008F2CCB"/>
    <w:rsid w:val="008F2D36"/>
    <w:rsid w:val="008F2FB3"/>
    <w:rsid w:val="008F3235"/>
    <w:rsid w:val="008F4063"/>
    <w:rsid w:val="008F40D4"/>
    <w:rsid w:val="008F443E"/>
    <w:rsid w:val="008F45E2"/>
    <w:rsid w:val="008F479B"/>
    <w:rsid w:val="008F6B33"/>
    <w:rsid w:val="008F7691"/>
    <w:rsid w:val="008F77C3"/>
    <w:rsid w:val="008F7AC9"/>
    <w:rsid w:val="008F7B57"/>
    <w:rsid w:val="008F7E25"/>
    <w:rsid w:val="0090038C"/>
    <w:rsid w:val="0090063D"/>
    <w:rsid w:val="00900FE9"/>
    <w:rsid w:val="00901529"/>
    <w:rsid w:val="009020E8"/>
    <w:rsid w:val="00902D7B"/>
    <w:rsid w:val="0090318C"/>
    <w:rsid w:val="00903991"/>
    <w:rsid w:val="009050BE"/>
    <w:rsid w:val="00905E52"/>
    <w:rsid w:val="009066F6"/>
    <w:rsid w:val="009072A8"/>
    <w:rsid w:val="00910391"/>
    <w:rsid w:val="009109BD"/>
    <w:rsid w:val="00911756"/>
    <w:rsid w:val="00911D3F"/>
    <w:rsid w:val="00912272"/>
    <w:rsid w:val="009132E7"/>
    <w:rsid w:val="00913440"/>
    <w:rsid w:val="009139FB"/>
    <w:rsid w:val="009143B4"/>
    <w:rsid w:val="00914F8F"/>
    <w:rsid w:val="0091642B"/>
    <w:rsid w:val="00916512"/>
    <w:rsid w:val="009166BC"/>
    <w:rsid w:val="0091683D"/>
    <w:rsid w:val="00916849"/>
    <w:rsid w:val="00920893"/>
    <w:rsid w:val="00921378"/>
    <w:rsid w:val="009218EF"/>
    <w:rsid w:val="0092193A"/>
    <w:rsid w:val="00921D03"/>
    <w:rsid w:val="00922119"/>
    <w:rsid w:val="00922FEA"/>
    <w:rsid w:val="00923B73"/>
    <w:rsid w:val="00924578"/>
    <w:rsid w:val="0092515E"/>
    <w:rsid w:val="00925F06"/>
    <w:rsid w:val="009261C6"/>
    <w:rsid w:val="009262BE"/>
    <w:rsid w:val="00926590"/>
    <w:rsid w:val="00926591"/>
    <w:rsid w:val="00927159"/>
    <w:rsid w:val="00927AA9"/>
    <w:rsid w:val="009301DF"/>
    <w:rsid w:val="00930999"/>
    <w:rsid w:val="00930AD4"/>
    <w:rsid w:val="00930BD9"/>
    <w:rsid w:val="00930D4A"/>
    <w:rsid w:val="0093144E"/>
    <w:rsid w:val="00931929"/>
    <w:rsid w:val="00931C7B"/>
    <w:rsid w:val="009320A9"/>
    <w:rsid w:val="00932162"/>
    <w:rsid w:val="0093253F"/>
    <w:rsid w:val="00933082"/>
    <w:rsid w:val="00933BB2"/>
    <w:rsid w:val="00933D6E"/>
    <w:rsid w:val="0093474C"/>
    <w:rsid w:val="00934831"/>
    <w:rsid w:val="00934B71"/>
    <w:rsid w:val="0093540B"/>
    <w:rsid w:val="009355D3"/>
    <w:rsid w:val="009356A3"/>
    <w:rsid w:val="00937D02"/>
    <w:rsid w:val="00937E76"/>
    <w:rsid w:val="00941140"/>
    <w:rsid w:val="00941315"/>
    <w:rsid w:val="009413FB"/>
    <w:rsid w:val="00941F77"/>
    <w:rsid w:val="00942235"/>
    <w:rsid w:val="00942279"/>
    <w:rsid w:val="00942415"/>
    <w:rsid w:val="00942BAE"/>
    <w:rsid w:val="00943A19"/>
    <w:rsid w:val="00943B51"/>
    <w:rsid w:val="009442F3"/>
    <w:rsid w:val="00944B64"/>
    <w:rsid w:val="00944F83"/>
    <w:rsid w:val="0094527D"/>
    <w:rsid w:val="00946262"/>
    <w:rsid w:val="009465BE"/>
    <w:rsid w:val="0094796F"/>
    <w:rsid w:val="00950A5C"/>
    <w:rsid w:val="00950B8C"/>
    <w:rsid w:val="00950CFE"/>
    <w:rsid w:val="00951F13"/>
    <w:rsid w:val="00952A1D"/>
    <w:rsid w:val="00952AF2"/>
    <w:rsid w:val="00952D91"/>
    <w:rsid w:val="00953365"/>
    <w:rsid w:val="00953373"/>
    <w:rsid w:val="009533C6"/>
    <w:rsid w:val="0095449B"/>
    <w:rsid w:val="00954C4D"/>
    <w:rsid w:val="00954CFD"/>
    <w:rsid w:val="00954D16"/>
    <w:rsid w:val="00954E86"/>
    <w:rsid w:val="009555E2"/>
    <w:rsid w:val="00955F90"/>
    <w:rsid w:val="00956479"/>
    <w:rsid w:val="00956971"/>
    <w:rsid w:val="00957037"/>
    <w:rsid w:val="00957549"/>
    <w:rsid w:val="00957E02"/>
    <w:rsid w:val="0096089A"/>
    <w:rsid w:val="00960E56"/>
    <w:rsid w:val="00961022"/>
    <w:rsid w:val="00961185"/>
    <w:rsid w:val="00961A93"/>
    <w:rsid w:val="00961D80"/>
    <w:rsid w:val="009620A8"/>
    <w:rsid w:val="00963724"/>
    <w:rsid w:val="00963A3E"/>
    <w:rsid w:val="00964401"/>
    <w:rsid w:val="00964545"/>
    <w:rsid w:val="0096495C"/>
    <w:rsid w:val="00964E5D"/>
    <w:rsid w:val="009653CE"/>
    <w:rsid w:val="0096574E"/>
    <w:rsid w:val="00965A05"/>
    <w:rsid w:val="00965BC4"/>
    <w:rsid w:val="009678AC"/>
    <w:rsid w:val="00967AD0"/>
    <w:rsid w:val="0097050B"/>
    <w:rsid w:val="009713BA"/>
    <w:rsid w:val="009716E5"/>
    <w:rsid w:val="009718EB"/>
    <w:rsid w:val="00972A01"/>
    <w:rsid w:val="00973242"/>
    <w:rsid w:val="0097428A"/>
    <w:rsid w:val="00975708"/>
    <w:rsid w:val="00975733"/>
    <w:rsid w:val="00975EB9"/>
    <w:rsid w:val="009760EC"/>
    <w:rsid w:val="009769F9"/>
    <w:rsid w:val="00977715"/>
    <w:rsid w:val="00980617"/>
    <w:rsid w:val="00980B7E"/>
    <w:rsid w:val="009825AF"/>
    <w:rsid w:val="00982688"/>
    <w:rsid w:val="00982B08"/>
    <w:rsid w:val="00982C45"/>
    <w:rsid w:val="00983762"/>
    <w:rsid w:val="00983AFC"/>
    <w:rsid w:val="00983EE2"/>
    <w:rsid w:val="0098494A"/>
    <w:rsid w:val="00984BF6"/>
    <w:rsid w:val="009856A3"/>
    <w:rsid w:val="00987103"/>
    <w:rsid w:val="00990158"/>
    <w:rsid w:val="009903C1"/>
    <w:rsid w:val="00990745"/>
    <w:rsid w:val="0099100C"/>
    <w:rsid w:val="009914FE"/>
    <w:rsid w:val="00991753"/>
    <w:rsid w:val="00991A5B"/>
    <w:rsid w:val="00991B08"/>
    <w:rsid w:val="00991D13"/>
    <w:rsid w:val="0099264A"/>
    <w:rsid w:val="009927D8"/>
    <w:rsid w:val="00992D5E"/>
    <w:rsid w:val="0099310F"/>
    <w:rsid w:val="009932D8"/>
    <w:rsid w:val="0099371E"/>
    <w:rsid w:val="00993761"/>
    <w:rsid w:val="00993A3C"/>
    <w:rsid w:val="00993F9D"/>
    <w:rsid w:val="00994894"/>
    <w:rsid w:val="00994F1D"/>
    <w:rsid w:val="00995057"/>
    <w:rsid w:val="009951B9"/>
    <w:rsid w:val="00996154"/>
    <w:rsid w:val="00996678"/>
    <w:rsid w:val="00996BF5"/>
    <w:rsid w:val="009974C8"/>
    <w:rsid w:val="00997EB2"/>
    <w:rsid w:val="009A0381"/>
    <w:rsid w:val="009A06D9"/>
    <w:rsid w:val="009A09DB"/>
    <w:rsid w:val="009A0AAA"/>
    <w:rsid w:val="009A1424"/>
    <w:rsid w:val="009A1601"/>
    <w:rsid w:val="009A1B0C"/>
    <w:rsid w:val="009A21AC"/>
    <w:rsid w:val="009A2D74"/>
    <w:rsid w:val="009A31B9"/>
    <w:rsid w:val="009A36BD"/>
    <w:rsid w:val="009A45B4"/>
    <w:rsid w:val="009A5651"/>
    <w:rsid w:val="009A577A"/>
    <w:rsid w:val="009A5798"/>
    <w:rsid w:val="009A5E05"/>
    <w:rsid w:val="009A618A"/>
    <w:rsid w:val="009A7066"/>
    <w:rsid w:val="009A735F"/>
    <w:rsid w:val="009A73BC"/>
    <w:rsid w:val="009B1E76"/>
    <w:rsid w:val="009B20AB"/>
    <w:rsid w:val="009B251F"/>
    <w:rsid w:val="009B2A35"/>
    <w:rsid w:val="009B30C1"/>
    <w:rsid w:val="009B31EE"/>
    <w:rsid w:val="009B32D5"/>
    <w:rsid w:val="009B4609"/>
    <w:rsid w:val="009B47BC"/>
    <w:rsid w:val="009B4A68"/>
    <w:rsid w:val="009B6213"/>
    <w:rsid w:val="009B64FC"/>
    <w:rsid w:val="009B65B6"/>
    <w:rsid w:val="009B78B8"/>
    <w:rsid w:val="009B7B1B"/>
    <w:rsid w:val="009C0607"/>
    <w:rsid w:val="009C08B0"/>
    <w:rsid w:val="009C0912"/>
    <w:rsid w:val="009C0C14"/>
    <w:rsid w:val="009C0CA8"/>
    <w:rsid w:val="009C12F5"/>
    <w:rsid w:val="009C2856"/>
    <w:rsid w:val="009C3089"/>
    <w:rsid w:val="009C3B06"/>
    <w:rsid w:val="009C54A8"/>
    <w:rsid w:val="009C589E"/>
    <w:rsid w:val="009C5C7F"/>
    <w:rsid w:val="009C62A2"/>
    <w:rsid w:val="009C7967"/>
    <w:rsid w:val="009D00F3"/>
    <w:rsid w:val="009D0F3F"/>
    <w:rsid w:val="009D27FC"/>
    <w:rsid w:val="009D54CF"/>
    <w:rsid w:val="009D5F0D"/>
    <w:rsid w:val="009D61E7"/>
    <w:rsid w:val="009D7ED2"/>
    <w:rsid w:val="009E04BB"/>
    <w:rsid w:val="009E0740"/>
    <w:rsid w:val="009E1199"/>
    <w:rsid w:val="009E251D"/>
    <w:rsid w:val="009E283D"/>
    <w:rsid w:val="009E2BFF"/>
    <w:rsid w:val="009E2FF0"/>
    <w:rsid w:val="009E3462"/>
    <w:rsid w:val="009E3A65"/>
    <w:rsid w:val="009E45D9"/>
    <w:rsid w:val="009E49B2"/>
    <w:rsid w:val="009E5F44"/>
    <w:rsid w:val="009E5FD3"/>
    <w:rsid w:val="009F01AC"/>
    <w:rsid w:val="009F075D"/>
    <w:rsid w:val="009F0CCF"/>
    <w:rsid w:val="009F109A"/>
    <w:rsid w:val="009F12E8"/>
    <w:rsid w:val="009F15E6"/>
    <w:rsid w:val="009F1D1B"/>
    <w:rsid w:val="009F20B2"/>
    <w:rsid w:val="009F2924"/>
    <w:rsid w:val="009F2D7E"/>
    <w:rsid w:val="009F2DF4"/>
    <w:rsid w:val="009F473A"/>
    <w:rsid w:val="009F4804"/>
    <w:rsid w:val="009F494F"/>
    <w:rsid w:val="009F5271"/>
    <w:rsid w:val="009F59C1"/>
    <w:rsid w:val="009F5E3B"/>
    <w:rsid w:val="009F62B0"/>
    <w:rsid w:val="009F6334"/>
    <w:rsid w:val="009F6977"/>
    <w:rsid w:val="009F6CC3"/>
    <w:rsid w:val="009F70DE"/>
    <w:rsid w:val="009F7345"/>
    <w:rsid w:val="009F73E4"/>
    <w:rsid w:val="009F7616"/>
    <w:rsid w:val="00A005C3"/>
    <w:rsid w:val="00A00C98"/>
    <w:rsid w:val="00A0155E"/>
    <w:rsid w:val="00A01A3E"/>
    <w:rsid w:val="00A01A8C"/>
    <w:rsid w:val="00A01EE8"/>
    <w:rsid w:val="00A02E4E"/>
    <w:rsid w:val="00A030EA"/>
    <w:rsid w:val="00A03163"/>
    <w:rsid w:val="00A04326"/>
    <w:rsid w:val="00A04CD1"/>
    <w:rsid w:val="00A05064"/>
    <w:rsid w:val="00A05715"/>
    <w:rsid w:val="00A06FD2"/>
    <w:rsid w:val="00A0760B"/>
    <w:rsid w:val="00A07D84"/>
    <w:rsid w:val="00A101B1"/>
    <w:rsid w:val="00A10677"/>
    <w:rsid w:val="00A114B4"/>
    <w:rsid w:val="00A14FB7"/>
    <w:rsid w:val="00A16154"/>
    <w:rsid w:val="00A16314"/>
    <w:rsid w:val="00A17141"/>
    <w:rsid w:val="00A179E9"/>
    <w:rsid w:val="00A201F5"/>
    <w:rsid w:val="00A20913"/>
    <w:rsid w:val="00A21456"/>
    <w:rsid w:val="00A21498"/>
    <w:rsid w:val="00A21A33"/>
    <w:rsid w:val="00A21AFF"/>
    <w:rsid w:val="00A21C88"/>
    <w:rsid w:val="00A22CB6"/>
    <w:rsid w:val="00A238EB"/>
    <w:rsid w:val="00A23B31"/>
    <w:rsid w:val="00A24585"/>
    <w:rsid w:val="00A24F60"/>
    <w:rsid w:val="00A2541D"/>
    <w:rsid w:val="00A26AEE"/>
    <w:rsid w:val="00A27CC7"/>
    <w:rsid w:val="00A27DA0"/>
    <w:rsid w:val="00A3018C"/>
    <w:rsid w:val="00A3139C"/>
    <w:rsid w:val="00A318A6"/>
    <w:rsid w:val="00A31D42"/>
    <w:rsid w:val="00A32052"/>
    <w:rsid w:val="00A3255A"/>
    <w:rsid w:val="00A32659"/>
    <w:rsid w:val="00A3331B"/>
    <w:rsid w:val="00A33409"/>
    <w:rsid w:val="00A350B3"/>
    <w:rsid w:val="00A3564A"/>
    <w:rsid w:val="00A35AAD"/>
    <w:rsid w:val="00A3714B"/>
    <w:rsid w:val="00A37301"/>
    <w:rsid w:val="00A373D4"/>
    <w:rsid w:val="00A3758D"/>
    <w:rsid w:val="00A37B08"/>
    <w:rsid w:val="00A4004E"/>
    <w:rsid w:val="00A40ADF"/>
    <w:rsid w:val="00A40CE3"/>
    <w:rsid w:val="00A420D6"/>
    <w:rsid w:val="00A435CE"/>
    <w:rsid w:val="00A43C02"/>
    <w:rsid w:val="00A43CCC"/>
    <w:rsid w:val="00A4408A"/>
    <w:rsid w:val="00A45109"/>
    <w:rsid w:val="00A4550A"/>
    <w:rsid w:val="00A45591"/>
    <w:rsid w:val="00A45917"/>
    <w:rsid w:val="00A46279"/>
    <w:rsid w:val="00A46661"/>
    <w:rsid w:val="00A46884"/>
    <w:rsid w:val="00A474D8"/>
    <w:rsid w:val="00A47E1D"/>
    <w:rsid w:val="00A5009F"/>
    <w:rsid w:val="00A50522"/>
    <w:rsid w:val="00A507A1"/>
    <w:rsid w:val="00A507E6"/>
    <w:rsid w:val="00A50AF3"/>
    <w:rsid w:val="00A50BF2"/>
    <w:rsid w:val="00A517B6"/>
    <w:rsid w:val="00A52A83"/>
    <w:rsid w:val="00A52AE3"/>
    <w:rsid w:val="00A53C1E"/>
    <w:rsid w:val="00A53D8E"/>
    <w:rsid w:val="00A53DB0"/>
    <w:rsid w:val="00A5417F"/>
    <w:rsid w:val="00A54BAC"/>
    <w:rsid w:val="00A556D8"/>
    <w:rsid w:val="00A55D9B"/>
    <w:rsid w:val="00A5622C"/>
    <w:rsid w:val="00A56939"/>
    <w:rsid w:val="00A57DF3"/>
    <w:rsid w:val="00A60959"/>
    <w:rsid w:val="00A627D5"/>
    <w:rsid w:val="00A62A04"/>
    <w:rsid w:val="00A62A99"/>
    <w:rsid w:val="00A62C06"/>
    <w:rsid w:val="00A62FE2"/>
    <w:rsid w:val="00A635A3"/>
    <w:rsid w:val="00A640ED"/>
    <w:rsid w:val="00A64177"/>
    <w:rsid w:val="00A646AA"/>
    <w:rsid w:val="00A64D21"/>
    <w:rsid w:val="00A6586A"/>
    <w:rsid w:val="00A65FAC"/>
    <w:rsid w:val="00A65FED"/>
    <w:rsid w:val="00A66F26"/>
    <w:rsid w:val="00A6766E"/>
    <w:rsid w:val="00A67831"/>
    <w:rsid w:val="00A67D96"/>
    <w:rsid w:val="00A7004E"/>
    <w:rsid w:val="00A700FC"/>
    <w:rsid w:val="00A72027"/>
    <w:rsid w:val="00A732CA"/>
    <w:rsid w:val="00A7377D"/>
    <w:rsid w:val="00A73ABD"/>
    <w:rsid w:val="00A73AC5"/>
    <w:rsid w:val="00A749F7"/>
    <w:rsid w:val="00A74E1E"/>
    <w:rsid w:val="00A75340"/>
    <w:rsid w:val="00A766B8"/>
    <w:rsid w:val="00A769C4"/>
    <w:rsid w:val="00A76A19"/>
    <w:rsid w:val="00A76B4F"/>
    <w:rsid w:val="00A76D35"/>
    <w:rsid w:val="00A76F41"/>
    <w:rsid w:val="00A77EFC"/>
    <w:rsid w:val="00A77F5E"/>
    <w:rsid w:val="00A8001A"/>
    <w:rsid w:val="00A800A4"/>
    <w:rsid w:val="00A81140"/>
    <w:rsid w:val="00A8328A"/>
    <w:rsid w:val="00A83573"/>
    <w:rsid w:val="00A85C50"/>
    <w:rsid w:val="00A85D7C"/>
    <w:rsid w:val="00A85E67"/>
    <w:rsid w:val="00A85F5F"/>
    <w:rsid w:val="00A86B2A"/>
    <w:rsid w:val="00A87537"/>
    <w:rsid w:val="00A90814"/>
    <w:rsid w:val="00A90942"/>
    <w:rsid w:val="00A9114C"/>
    <w:rsid w:val="00A91191"/>
    <w:rsid w:val="00A92491"/>
    <w:rsid w:val="00A924EC"/>
    <w:rsid w:val="00A9283D"/>
    <w:rsid w:val="00A92FCE"/>
    <w:rsid w:val="00A930F0"/>
    <w:rsid w:val="00A93563"/>
    <w:rsid w:val="00A94146"/>
    <w:rsid w:val="00A94529"/>
    <w:rsid w:val="00A95D46"/>
    <w:rsid w:val="00A96318"/>
    <w:rsid w:val="00A96E27"/>
    <w:rsid w:val="00A96F28"/>
    <w:rsid w:val="00AA0108"/>
    <w:rsid w:val="00AA19E6"/>
    <w:rsid w:val="00AA2B62"/>
    <w:rsid w:val="00AA316F"/>
    <w:rsid w:val="00AA326A"/>
    <w:rsid w:val="00AA3F13"/>
    <w:rsid w:val="00AA4B36"/>
    <w:rsid w:val="00AA5641"/>
    <w:rsid w:val="00AA59CD"/>
    <w:rsid w:val="00AA5EE7"/>
    <w:rsid w:val="00AA605C"/>
    <w:rsid w:val="00AA68CF"/>
    <w:rsid w:val="00AA6A2D"/>
    <w:rsid w:val="00AA6F34"/>
    <w:rsid w:val="00AA7088"/>
    <w:rsid w:val="00AA7255"/>
    <w:rsid w:val="00AA74F0"/>
    <w:rsid w:val="00AA7B02"/>
    <w:rsid w:val="00AB140D"/>
    <w:rsid w:val="00AB2291"/>
    <w:rsid w:val="00AB313E"/>
    <w:rsid w:val="00AB4F3A"/>
    <w:rsid w:val="00AB579C"/>
    <w:rsid w:val="00AB6103"/>
    <w:rsid w:val="00AB6165"/>
    <w:rsid w:val="00AB7017"/>
    <w:rsid w:val="00AB78AB"/>
    <w:rsid w:val="00AC00D8"/>
    <w:rsid w:val="00AC01B2"/>
    <w:rsid w:val="00AC03F9"/>
    <w:rsid w:val="00AC0AEE"/>
    <w:rsid w:val="00AC0C51"/>
    <w:rsid w:val="00AC1EF9"/>
    <w:rsid w:val="00AC1FA3"/>
    <w:rsid w:val="00AC3EB2"/>
    <w:rsid w:val="00AC404E"/>
    <w:rsid w:val="00AC46B4"/>
    <w:rsid w:val="00AC486A"/>
    <w:rsid w:val="00AC4A9E"/>
    <w:rsid w:val="00AC5283"/>
    <w:rsid w:val="00AC537E"/>
    <w:rsid w:val="00AC6851"/>
    <w:rsid w:val="00AC68B2"/>
    <w:rsid w:val="00AC6C93"/>
    <w:rsid w:val="00AC6D73"/>
    <w:rsid w:val="00AC703F"/>
    <w:rsid w:val="00AC71BE"/>
    <w:rsid w:val="00AC7BC6"/>
    <w:rsid w:val="00AD03F6"/>
    <w:rsid w:val="00AD1165"/>
    <w:rsid w:val="00AD129B"/>
    <w:rsid w:val="00AD1A35"/>
    <w:rsid w:val="00AD1C2F"/>
    <w:rsid w:val="00AD2010"/>
    <w:rsid w:val="00AD2145"/>
    <w:rsid w:val="00AD22C3"/>
    <w:rsid w:val="00AD268E"/>
    <w:rsid w:val="00AD3F33"/>
    <w:rsid w:val="00AD4D9C"/>
    <w:rsid w:val="00AD50B3"/>
    <w:rsid w:val="00AD56DC"/>
    <w:rsid w:val="00AD58FA"/>
    <w:rsid w:val="00AD640B"/>
    <w:rsid w:val="00AD665F"/>
    <w:rsid w:val="00AD6DB1"/>
    <w:rsid w:val="00AD77C4"/>
    <w:rsid w:val="00AE00D1"/>
    <w:rsid w:val="00AE0F39"/>
    <w:rsid w:val="00AE19BF"/>
    <w:rsid w:val="00AE2513"/>
    <w:rsid w:val="00AE3A3A"/>
    <w:rsid w:val="00AE3E6A"/>
    <w:rsid w:val="00AE4D95"/>
    <w:rsid w:val="00AE5385"/>
    <w:rsid w:val="00AE5652"/>
    <w:rsid w:val="00AE583C"/>
    <w:rsid w:val="00AE7149"/>
    <w:rsid w:val="00AE76A0"/>
    <w:rsid w:val="00AF0C64"/>
    <w:rsid w:val="00AF1165"/>
    <w:rsid w:val="00AF14E4"/>
    <w:rsid w:val="00AF19B0"/>
    <w:rsid w:val="00AF1AAD"/>
    <w:rsid w:val="00AF2BD0"/>
    <w:rsid w:val="00AF31BC"/>
    <w:rsid w:val="00AF4B6D"/>
    <w:rsid w:val="00AF4F7D"/>
    <w:rsid w:val="00AF5558"/>
    <w:rsid w:val="00AF6917"/>
    <w:rsid w:val="00AF70DD"/>
    <w:rsid w:val="00AF729E"/>
    <w:rsid w:val="00B00A3B"/>
    <w:rsid w:val="00B00A79"/>
    <w:rsid w:val="00B012DD"/>
    <w:rsid w:val="00B01679"/>
    <w:rsid w:val="00B01E0E"/>
    <w:rsid w:val="00B0246B"/>
    <w:rsid w:val="00B02CEB"/>
    <w:rsid w:val="00B0365A"/>
    <w:rsid w:val="00B03859"/>
    <w:rsid w:val="00B03881"/>
    <w:rsid w:val="00B03E33"/>
    <w:rsid w:val="00B0492F"/>
    <w:rsid w:val="00B04DCA"/>
    <w:rsid w:val="00B04FDF"/>
    <w:rsid w:val="00B05776"/>
    <w:rsid w:val="00B05E70"/>
    <w:rsid w:val="00B06F4F"/>
    <w:rsid w:val="00B074D3"/>
    <w:rsid w:val="00B07858"/>
    <w:rsid w:val="00B11B43"/>
    <w:rsid w:val="00B130AE"/>
    <w:rsid w:val="00B137F2"/>
    <w:rsid w:val="00B1386B"/>
    <w:rsid w:val="00B1434A"/>
    <w:rsid w:val="00B15A26"/>
    <w:rsid w:val="00B15E6D"/>
    <w:rsid w:val="00B178AD"/>
    <w:rsid w:val="00B21252"/>
    <w:rsid w:val="00B215CB"/>
    <w:rsid w:val="00B218F4"/>
    <w:rsid w:val="00B21DCC"/>
    <w:rsid w:val="00B21E5E"/>
    <w:rsid w:val="00B22733"/>
    <w:rsid w:val="00B22F3E"/>
    <w:rsid w:val="00B2352A"/>
    <w:rsid w:val="00B23765"/>
    <w:rsid w:val="00B24088"/>
    <w:rsid w:val="00B242A7"/>
    <w:rsid w:val="00B242D6"/>
    <w:rsid w:val="00B24896"/>
    <w:rsid w:val="00B24FE3"/>
    <w:rsid w:val="00B25556"/>
    <w:rsid w:val="00B262D3"/>
    <w:rsid w:val="00B269E3"/>
    <w:rsid w:val="00B274E3"/>
    <w:rsid w:val="00B3059E"/>
    <w:rsid w:val="00B306E6"/>
    <w:rsid w:val="00B31726"/>
    <w:rsid w:val="00B31846"/>
    <w:rsid w:val="00B32115"/>
    <w:rsid w:val="00B32ECE"/>
    <w:rsid w:val="00B33398"/>
    <w:rsid w:val="00B34CB9"/>
    <w:rsid w:val="00B34EC9"/>
    <w:rsid w:val="00B358C4"/>
    <w:rsid w:val="00B35BCB"/>
    <w:rsid w:val="00B365A7"/>
    <w:rsid w:val="00B366B2"/>
    <w:rsid w:val="00B36A20"/>
    <w:rsid w:val="00B36F53"/>
    <w:rsid w:val="00B37032"/>
    <w:rsid w:val="00B37299"/>
    <w:rsid w:val="00B37511"/>
    <w:rsid w:val="00B37851"/>
    <w:rsid w:val="00B40189"/>
    <w:rsid w:val="00B40655"/>
    <w:rsid w:val="00B40905"/>
    <w:rsid w:val="00B40921"/>
    <w:rsid w:val="00B41F34"/>
    <w:rsid w:val="00B41FB3"/>
    <w:rsid w:val="00B42BD8"/>
    <w:rsid w:val="00B4313B"/>
    <w:rsid w:val="00B43ADD"/>
    <w:rsid w:val="00B448C7"/>
    <w:rsid w:val="00B4552D"/>
    <w:rsid w:val="00B45BD6"/>
    <w:rsid w:val="00B45BD9"/>
    <w:rsid w:val="00B466A0"/>
    <w:rsid w:val="00B5031D"/>
    <w:rsid w:val="00B504F9"/>
    <w:rsid w:val="00B50AD4"/>
    <w:rsid w:val="00B50BD5"/>
    <w:rsid w:val="00B5180B"/>
    <w:rsid w:val="00B529AB"/>
    <w:rsid w:val="00B52D5C"/>
    <w:rsid w:val="00B52FA8"/>
    <w:rsid w:val="00B54DA5"/>
    <w:rsid w:val="00B55501"/>
    <w:rsid w:val="00B5589C"/>
    <w:rsid w:val="00B5666C"/>
    <w:rsid w:val="00B56C11"/>
    <w:rsid w:val="00B60A3B"/>
    <w:rsid w:val="00B618FF"/>
    <w:rsid w:val="00B62611"/>
    <w:rsid w:val="00B62D85"/>
    <w:rsid w:val="00B63591"/>
    <w:rsid w:val="00B63612"/>
    <w:rsid w:val="00B63D2E"/>
    <w:rsid w:val="00B63EE5"/>
    <w:rsid w:val="00B64835"/>
    <w:rsid w:val="00B64DD1"/>
    <w:rsid w:val="00B6505A"/>
    <w:rsid w:val="00B6528C"/>
    <w:rsid w:val="00B659A4"/>
    <w:rsid w:val="00B65AA5"/>
    <w:rsid w:val="00B65BF6"/>
    <w:rsid w:val="00B662D7"/>
    <w:rsid w:val="00B66389"/>
    <w:rsid w:val="00B666B4"/>
    <w:rsid w:val="00B673DA"/>
    <w:rsid w:val="00B67BCA"/>
    <w:rsid w:val="00B701A2"/>
    <w:rsid w:val="00B70BC1"/>
    <w:rsid w:val="00B7165B"/>
    <w:rsid w:val="00B71AA6"/>
    <w:rsid w:val="00B71B7E"/>
    <w:rsid w:val="00B71ED4"/>
    <w:rsid w:val="00B72E8F"/>
    <w:rsid w:val="00B73D15"/>
    <w:rsid w:val="00B74F4C"/>
    <w:rsid w:val="00B76AC6"/>
    <w:rsid w:val="00B76CFA"/>
    <w:rsid w:val="00B7706D"/>
    <w:rsid w:val="00B77A80"/>
    <w:rsid w:val="00B77F24"/>
    <w:rsid w:val="00B80068"/>
    <w:rsid w:val="00B81DA6"/>
    <w:rsid w:val="00B81F75"/>
    <w:rsid w:val="00B829FB"/>
    <w:rsid w:val="00B83455"/>
    <w:rsid w:val="00B83890"/>
    <w:rsid w:val="00B83FF1"/>
    <w:rsid w:val="00B84C84"/>
    <w:rsid w:val="00B84EBB"/>
    <w:rsid w:val="00B84FF2"/>
    <w:rsid w:val="00B85B21"/>
    <w:rsid w:val="00B85C7C"/>
    <w:rsid w:val="00B8627B"/>
    <w:rsid w:val="00B868EC"/>
    <w:rsid w:val="00B90A12"/>
    <w:rsid w:val="00B90EC1"/>
    <w:rsid w:val="00B91E66"/>
    <w:rsid w:val="00B9271F"/>
    <w:rsid w:val="00B92BBB"/>
    <w:rsid w:val="00B92CBA"/>
    <w:rsid w:val="00B9347E"/>
    <w:rsid w:val="00B93967"/>
    <w:rsid w:val="00B93D68"/>
    <w:rsid w:val="00B94529"/>
    <w:rsid w:val="00B94C94"/>
    <w:rsid w:val="00B95C8C"/>
    <w:rsid w:val="00B9647E"/>
    <w:rsid w:val="00B9768C"/>
    <w:rsid w:val="00B97EB4"/>
    <w:rsid w:val="00B97F79"/>
    <w:rsid w:val="00BA0064"/>
    <w:rsid w:val="00BA154A"/>
    <w:rsid w:val="00BA2545"/>
    <w:rsid w:val="00BA2771"/>
    <w:rsid w:val="00BA28EC"/>
    <w:rsid w:val="00BA2CB8"/>
    <w:rsid w:val="00BA2F87"/>
    <w:rsid w:val="00BA3521"/>
    <w:rsid w:val="00BA5008"/>
    <w:rsid w:val="00BA5058"/>
    <w:rsid w:val="00BA59B7"/>
    <w:rsid w:val="00BA64DE"/>
    <w:rsid w:val="00BA71CF"/>
    <w:rsid w:val="00BA7892"/>
    <w:rsid w:val="00BA7940"/>
    <w:rsid w:val="00BA7F0D"/>
    <w:rsid w:val="00BB0C15"/>
    <w:rsid w:val="00BB2360"/>
    <w:rsid w:val="00BB2539"/>
    <w:rsid w:val="00BB34A6"/>
    <w:rsid w:val="00BB36C1"/>
    <w:rsid w:val="00BB3903"/>
    <w:rsid w:val="00BB3AE1"/>
    <w:rsid w:val="00BB5513"/>
    <w:rsid w:val="00BB593C"/>
    <w:rsid w:val="00BB60E4"/>
    <w:rsid w:val="00BB653E"/>
    <w:rsid w:val="00BB78D7"/>
    <w:rsid w:val="00BB79C7"/>
    <w:rsid w:val="00BC06B1"/>
    <w:rsid w:val="00BC0D87"/>
    <w:rsid w:val="00BC11BB"/>
    <w:rsid w:val="00BC1806"/>
    <w:rsid w:val="00BC18D4"/>
    <w:rsid w:val="00BC2377"/>
    <w:rsid w:val="00BC25FF"/>
    <w:rsid w:val="00BC2C39"/>
    <w:rsid w:val="00BC3A7F"/>
    <w:rsid w:val="00BC4597"/>
    <w:rsid w:val="00BC470A"/>
    <w:rsid w:val="00BC49EA"/>
    <w:rsid w:val="00BC4D41"/>
    <w:rsid w:val="00BC50F5"/>
    <w:rsid w:val="00BC5109"/>
    <w:rsid w:val="00BC5288"/>
    <w:rsid w:val="00BC59DC"/>
    <w:rsid w:val="00BC6A55"/>
    <w:rsid w:val="00BC6AA8"/>
    <w:rsid w:val="00BC75A7"/>
    <w:rsid w:val="00BC770B"/>
    <w:rsid w:val="00BC7942"/>
    <w:rsid w:val="00BD018D"/>
    <w:rsid w:val="00BD05C1"/>
    <w:rsid w:val="00BD246C"/>
    <w:rsid w:val="00BD48BB"/>
    <w:rsid w:val="00BD4F59"/>
    <w:rsid w:val="00BD4F74"/>
    <w:rsid w:val="00BD5766"/>
    <w:rsid w:val="00BD58D9"/>
    <w:rsid w:val="00BD59B0"/>
    <w:rsid w:val="00BD5A2A"/>
    <w:rsid w:val="00BD6183"/>
    <w:rsid w:val="00BD6BAE"/>
    <w:rsid w:val="00BD7232"/>
    <w:rsid w:val="00BD7483"/>
    <w:rsid w:val="00BD7CA8"/>
    <w:rsid w:val="00BE0AED"/>
    <w:rsid w:val="00BE1027"/>
    <w:rsid w:val="00BE2055"/>
    <w:rsid w:val="00BE234B"/>
    <w:rsid w:val="00BE251C"/>
    <w:rsid w:val="00BE2BE7"/>
    <w:rsid w:val="00BE3B02"/>
    <w:rsid w:val="00BE4672"/>
    <w:rsid w:val="00BE46FC"/>
    <w:rsid w:val="00BE4B35"/>
    <w:rsid w:val="00BE5743"/>
    <w:rsid w:val="00BE5A67"/>
    <w:rsid w:val="00BE5B5B"/>
    <w:rsid w:val="00BE5B82"/>
    <w:rsid w:val="00BE6311"/>
    <w:rsid w:val="00BE6418"/>
    <w:rsid w:val="00BE6815"/>
    <w:rsid w:val="00BF00FF"/>
    <w:rsid w:val="00BF1A53"/>
    <w:rsid w:val="00BF2A81"/>
    <w:rsid w:val="00BF2F39"/>
    <w:rsid w:val="00BF3348"/>
    <w:rsid w:val="00BF4D43"/>
    <w:rsid w:val="00BF4D96"/>
    <w:rsid w:val="00BF5BC3"/>
    <w:rsid w:val="00BF659B"/>
    <w:rsid w:val="00BF69DF"/>
    <w:rsid w:val="00BF6C75"/>
    <w:rsid w:val="00BF6EF3"/>
    <w:rsid w:val="00BF7493"/>
    <w:rsid w:val="00BF7837"/>
    <w:rsid w:val="00BF7ABD"/>
    <w:rsid w:val="00C00AA6"/>
    <w:rsid w:val="00C00DD9"/>
    <w:rsid w:val="00C013FE"/>
    <w:rsid w:val="00C01C3D"/>
    <w:rsid w:val="00C01C91"/>
    <w:rsid w:val="00C0254C"/>
    <w:rsid w:val="00C02CF8"/>
    <w:rsid w:val="00C02F51"/>
    <w:rsid w:val="00C03111"/>
    <w:rsid w:val="00C03E00"/>
    <w:rsid w:val="00C0445A"/>
    <w:rsid w:val="00C04BFF"/>
    <w:rsid w:val="00C06CB0"/>
    <w:rsid w:val="00C06E55"/>
    <w:rsid w:val="00C06FC6"/>
    <w:rsid w:val="00C072DB"/>
    <w:rsid w:val="00C07A96"/>
    <w:rsid w:val="00C10632"/>
    <w:rsid w:val="00C10AAE"/>
    <w:rsid w:val="00C10EDB"/>
    <w:rsid w:val="00C122D6"/>
    <w:rsid w:val="00C125C7"/>
    <w:rsid w:val="00C12A9A"/>
    <w:rsid w:val="00C12CB1"/>
    <w:rsid w:val="00C12E2D"/>
    <w:rsid w:val="00C13458"/>
    <w:rsid w:val="00C135A6"/>
    <w:rsid w:val="00C14933"/>
    <w:rsid w:val="00C1589A"/>
    <w:rsid w:val="00C15F11"/>
    <w:rsid w:val="00C160AA"/>
    <w:rsid w:val="00C163F2"/>
    <w:rsid w:val="00C1696F"/>
    <w:rsid w:val="00C1782F"/>
    <w:rsid w:val="00C20078"/>
    <w:rsid w:val="00C20365"/>
    <w:rsid w:val="00C217AA"/>
    <w:rsid w:val="00C21EAE"/>
    <w:rsid w:val="00C2249B"/>
    <w:rsid w:val="00C224F8"/>
    <w:rsid w:val="00C23E24"/>
    <w:rsid w:val="00C24562"/>
    <w:rsid w:val="00C24BD1"/>
    <w:rsid w:val="00C253DF"/>
    <w:rsid w:val="00C2674B"/>
    <w:rsid w:val="00C268CC"/>
    <w:rsid w:val="00C2740E"/>
    <w:rsid w:val="00C27D01"/>
    <w:rsid w:val="00C30087"/>
    <w:rsid w:val="00C302AF"/>
    <w:rsid w:val="00C322BC"/>
    <w:rsid w:val="00C327F7"/>
    <w:rsid w:val="00C33008"/>
    <w:rsid w:val="00C3336A"/>
    <w:rsid w:val="00C33CC5"/>
    <w:rsid w:val="00C33EC3"/>
    <w:rsid w:val="00C34006"/>
    <w:rsid w:val="00C340A2"/>
    <w:rsid w:val="00C34724"/>
    <w:rsid w:val="00C347EC"/>
    <w:rsid w:val="00C355CD"/>
    <w:rsid w:val="00C35929"/>
    <w:rsid w:val="00C35B78"/>
    <w:rsid w:val="00C36F44"/>
    <w:rsid w:val="00C37222"/>
    <w:rsid w:val="00C37360"/>
    <w:rsid w:val="00C374C5"/>
    <w:rsid w:val="00C37BA7"/>
    <w:rsid w:val="00C37CA4"/>
    <w:rsid w:val="00C37D60"/>
    <w:rsid w:val="00C37E07"/>
    <w:rsid w:val="00C40566"/>
    <w:rsid w:val="00C41D5F"/>
    <w:rsid w:val="00C42071"/>
    <w:rsid w:val="00C423C4"/>
    <w:rsid w:val="00C42F52"/>
    <w:rsid w:val="00C42F91"/>
    <w:rsid w:val="00C434C9"/>
    <w:rsid w:val="00C43933"/>
    <w:rsid w:val="00C43B70"/>
    <w:rsid w:val="00C445B9"/>
    <w:rsid w:val="00C45158"/>
    <w:rsid w:val="00C4690D"/>
    <w:rsid w:val="00C46ABF"/>
    <w:rsid w:val="00C47200"/>
    <w:rsid w:val="00C47F65"/>
    <w:rsid w:val="00C5026D"/>
    <w:rsid w:val="00C50312"/>
    <w:rsid w:val="00C50608"/>
    <w:rsid w:val="00C50A52"/>
    <w:rsid w:val="00C52ED6"/>
    <w:rsid w:val="00C53135"/>
    <w:rsid w:val="00C53599"/>
    <w:rsid w:val="00C536F2"/>
    <w:rsid w:val="00C537A6"/>
    <w:rsid w:val="00C538F7"/>
    <w:rsid w:val="00C5458D"/>
    <w:rsid w:val="00C5491A"/>
    <w:rsid w:val="00C549B2"/>
    <w:rsid w:val="00C550A4"/>
    <w:rsid w:val="00C553A1"/>
    <w:rsid w:val="00C55966"/>
    <w:rsid w:val="00C55B65"/>
    <w:rsid w:val="00C565F1"/>
    <w:rsid w:val="00C56BCB"/>
    <w:rsid w:val="00C5702B"/>
    <w:rsid w:val="00C576BF"/>
    <w:rsid w:val="00C579F1"/>
    <w:rsid w:val="00C57BDA"/>
    <w:rsid w:val="00C62F46"/>
    <w:rsid w:val="00C63B11"/>
    <w:rsid w:val="00C6471B"/>
    <w:rsid w:val="00C65596"/>
    <w:rsid w:val="00C6695A"/>
    <w:rsid w:val="00C66A96"/>
    <w:rsid w:val="00C66B65"/>
    <w:rsid w:val="00C66FD4"/>
    <w:rsid w:val="00C6749F"/>
    <w:rsid w:val="00C67E6E"/>
    <w:rsid w:val="00C7069F"/>
    <w:rsid w:val="00C70A80"/>
    <w:rsid w:val="00C710C2"/>
    <w:rsid w:val="00C713E4"/>
    <w:rsid w:val="00C71C19"/>
    <w:rsid w:val="00C7227B"/>
    <w:rsid w:val="00C72494"/>
    <w:rsid w:val="00C72F27"/>
    <w:rsid w:val="00C73725"/>
    <w:rsid w:val="00C75350"/>
    <w:rsid w:val="00C75585"/>
    <w:rsid w:val="00C75786"/>
    <w:rsid w:val="00C7596C"/>
    <w:rsid w:val="00C75C19"/>
    <w:rsid w:val="00C75E98"/>
    <w:rsid w:val="00C75F02"/>
    <w:rsid w:val="00C7676A"/>
    <w:rsid w:val="00C76F0A"/>
    <w:rsid w:val="00C770F6"/>
    <w:rsid w:val="00C77596"/>
    <w:rsid w:val="00C806E1"/>
    <w:rsid w:val="00C807EF"/>
    <w:rsid w:val="00C80C0D"/>
    <w:rsid w:val="00C80EF0"/>
    <w:rsid w:val="00C80F8C"/>
    <w:rsid w:val="00C82851"/>
    <w:rsid w:val="00C83297"/>
    <w:rsid w:val="00C83603"/>
    <w:rsid w:val="00C8392F"/>
    <w:rsid w:val="00C8398E"/>
    <w:rsid w:val="00C83DDD"/>
    <w:rsid w:val="00C848D9"/>
    <w:rsid w:val="00C85864"/>
    <w:rsid w:val="00C85C73"/>
    <w:rsid w:val="00C85FD2"/>
    <w:rsid w:val="00C86C35"/>
    <w:rsid w:val="00C86E7B"/>
    <w:rsid w:val="00C90A04"/>
    <w:rsid w:val="00C90C03"/>
    <w:rsid w:val="00C90E84"/>
    <w:rsid w:val="00C914DA"/>
    <w:rsid w:val="00C917B4"/>
    <w:rsid w:val="00C91FCD"/>
    <w:rsid w:val="00C92238"/>
    <w:rsid w:val="00C9243E"/>
    <w:rsid w:val="00C92E3C"/>
    <w:rsid w:val="00C93230"/>
    <w:rsid w:val="00C936B9"/>
    <w:rsid w:val="00C93FB6"/>
    <w:rsid w:val="00C941A1"/>
    <w:rsid w:val="00C94421"/>
    <w:rsid w:val="00C95675"/>
    <w:rsid w:val="00C95B1C"/>
    <w:rsid w:val="00C95F8E"/>
    <w:rsid w:val="00C95FDF"/>
    <w:rsid w:val="00C967AB"/>
    <w:rsid w:val="00C97118"/>
    <w:rsid w:val="00C9784F"/>
    <w:rsid w:val="00CA1478"/>
    <w:rsid w:val="00CA1BCF"/>
    <w:rsid w:val="00CA1F37"/>
    <w:rsid w:val="00CA21A0"/>
    <w:rsid w:val="00CA31A8"/>
    <w:rsid w:val="00CA3259"/>
    <w:rsid w:val="00CA4360"/>
    <w:rsid w:val="00CA5356"/>
    <w:rsid w:val="00CA58A7"/>
    <w:rsid w:val="00CA60E4"/>
    <w:rsid w:val="00CA7967"/>
    <w:rsid w:val="00CA7CFF"/>
    <w:rsid w:val="00CB032B"/>
    <w:rsid w:val="00CB063C"/>
    <w:rsid w:val="00CB06FE"/>
    <w:rsid w:val="00CB081F"/>
    <w:rsid w:val="00CB22E6"/>
    <w:rsid w:val="00CB240B"/>
    <w:rsid w:val="00CB322B"/>
    <w:rsid w:val="00CB4563"/>
    <w:rsid w:val="00CB5029"/>
    <w:rsid w:val="00CB5A00"/>
    <w:rsid w:val="00CB6976"/>
    <w:rsid w:val="00CB7033"/>
    <w:rsid w:val="00CB70A9"/>
    <w:rsid w:val="00CB70AF"/>
    <w:rsid w:val="00CB70F5"/>
    <w:rsid w:val="00CB719A"/>
    <w:rsid w:val="00CB77F7"/>
    <w:rsid w:val="00CB7828"/>
    <w:rsid w:val="00CB7845"/>
    <w:rsid w:val="00CC044F"/>
    <w:rsid w:val="00CC07F4"/>
    <w:rsid w:val="00CC1074"/>
    <w:rsid w:val="00CC12D5"/>
    <w:rsid w:val="00CC16C7"/>
    <w:rsid w:val="00CC37D6"/>
    <w:rsid w:val="00CC54F8"/>
    <w:rsid w:val="00CC5A44"/>
    <w:rsid w:val="00CC5AEE"/>
    <w:rsid w:val="00CC66E5"/>
    <w:rsid w:val="00CC6F40"/>
    <w:rsid w:val="00CC7083"/>
    <w:rsid w:val="00CC730D"/>
    <w:rsid w:val="00CC7472"/>
    <w:rsid w:val="00CC7704"/>
    <w:rsid w:val="00CC7854"/>
    <w:rsid w:val="00CD04B7"/>
    <w:rsid w:val="00CD0EF8"/>
    <w:rsid w:val="00CD123D"/>
    <w:rsid w:val="00CD20FF"/>
    <w:rsid w:val="00CD289E"/>
    <w:rsid w:val="00CD2A23"/>
    <w:rsid w:val="00CD3124"/>
    <w:rsid w:val="00CD3B29"/>
    <w:rsid w:val="00CD3F79"/>
    <w:rsid w:val="00CD45B7"/>
    <w:rsid w:val="00CD4C7E"/>
    <w:rsid w:val="00CD515B"/>
    <w:rsid w:val="00CD55CA"/>
    <w:rsid w:val="00CD5DBD"/>
    <w:rsid w:val="00CD68E5"/>
    <w:rsid w:val="00CD6CF9"/>
    <w:rsid w:val="00CD6FA9"/>
    <w:rsid w:val="00CD7977"/>
    <w:rsid w:val="00CE00AA"/>
    <w:rsid w:val="00CE0843"/>
    <w:rsid w:val="00CE08E7"/>
    <w:rsid w:val="00CE201A"/>
    <w:rsid w:val="00CE2BC5"/>
    <w:rsid w:val="00CE3DF6"/>
    <w:rsid w:val="00CE6384"/>
    <w:rsid w:val="00CE64DF"/>
    <w:rsid w:val="00CE6A09"/>
    <w:rsid w:val="00CF0275"/>
    <w:rsid w:val="00CF0953"/>
    <w:rsid w:val="00CF0B09"/>
    <w:rsid w:val="00CF1285"/>
    <w:rsid w:val="00CF169F"/>
    <w:rsid w:val="00CF25A8"/>
    <w:rsid w:val="00CF30E7"/>
    <w:rsid w:val="00CF38C5"/>
    <w:rsid w:val="00CF3DC1"/>
    <w:rsid w:val="00CF3F05"/>
    <w:rsid w:val="00CF4864"/>
    <w:rsid w:val="00CF4D4B"/>
    <w:rsid w:val="00CF51DB"/>
    <w:rsid w:val="00CF5C70"/>
    <w:rsid w:val="00CF5CD8"/>
    <w:rsid w:val="00CF605E"/>
    <w:rsid w:val="00CF7004"/>
    <w:rsid w:val="00CF74E0"/>
    <w:rsid w:val="00CF7681"/>
    <w:rsid w:val="00CF7FF9"/>
    <w:rsid w:val="00D00DEB"/>
    <w:rsid w:val="00D0245C"/>
    <w:rsid w:val="00D032E5"/>
    <w:rsid w:val="00D03444"/>
    <w:rsid w:val="00D04592"/>
    <w:rsid w:val="00D056DC"/>
    <w:rsid w:val="00D06012"/>
    <w:rsid w:val="00D06AB1"/>
    <w:rsid w:val="00D06D17"/>
    <w:rsid w:val="00D10ACF"/>
    <w:rsid w:val="00D10FEE"/>
    <w:rsid w:val="00D1111C"/>
    <w:rsid w:val="00D119FD"/>
    <w:rsid w:val="00D11BA3"/>
    <w:rsid w:val="00D12181"/>
    <w:rsid w:val="00D124F9"/>
    <w:rsid w:val="00D12AAE"/>
    <w:rsid w:val="00D13454"/>
    <w:rsid w:val="00D134E8"/>
    <w:rsid w:val="00D13651"/>
    <w:rsid w:val="00D13FF2"/>
    <w:rsid w:val="00D15979"/>
    <w:rsid w:val="00D163E8"/>
    <w:rsid w:val="00D16853"/>
    <w:rsid w:val="00D170AD"/>
    <w:rsid w:val="00D177A6"/>
    <w:rsid w:val="00D201F2"/>
    <w:rsid w:val="00D207DD"/>
    <w:rsid w:val="00D20EA3"/>
    <w:rsid w:val="00D21098"/>
    <w:rsid w:val="00D221FB"/>
    <w:rsid w:val="00D23440"/>
    <w:rsid w:val="00D236AC"/>
    <w:rsid w:val="00D24C89"/>
    <w:rsid w:val="00D24EE1"/>
    <w:rsid w:val="00D25E88"/>
    <w:rsid w:val="00D267C9"/>
    <w:rsid w:val="00D26CD5"/>
    <w:rsid w:val="00D26FA5"/>
    <w:rsid w:val="00D27C96"/>
    <w:rsid w:val="00D27CE4"/>
    <w:rsid w:val="00D3013E"/>
    <w:rsid w:val="00D3194D"/>
    <w:rsid w:val="00D3218E"/>
    <w:rsid w:val="00D3320A"/>
    <w:rsid w:val="00D333CC"/>
    <w:rsid w:val="00D334AF"/>
    <w:rsid w:val="00D33563"/>
    <w:rsid w:val="00D3399A"/>
    <w:rsid w:val="00D33EAD"/>
    <w:rsid w:val="00D340E5"/>
    <w:rsid w:val="00D34CF4"/>
    <w:rsid w:val="00D34FC3"/>
    <w:rsid w:val="00D35466"/>
    <w:rsid w:val="00D35DCB"/>
    <w:rsid w:val="00D3614A"/>
    <w:rsid w:val="00D37E8A"/>
    <w:rsid w:val="00D4032F"/>
    <w:rsid w:val="00D40677"/>
    <w:rsid w:val="00D4150E"/>
    <w:rsid w:val="00D41A11"/>
    <w:rsid w:val="00D41B47"/>
    <w:rsid w:val="00D421BB"/>
    <w:rsid w:val="00D425DC"/>
    <w:rsid w:val="00D425F6"/>
    <w:rsid w:val="00D43958"/>
    <w:rsid w:val="00D452CA"/>
    <w:rsid w:val="00D45815"/>
    <w:rsid w:val="00D4647E"/>
    <w:rsid w:val="00D4759E"/>
    <w:rsid w:val="00D50539"/>
    <w:rsid w:val="00D50EE1"/>
    <w:rsid w:val="00D51FD2"/>
    <w:rsid w:val="00D5268C"/>
    <w:rsid w:val="00D532B6"/>
    <w:rsid w:val="00D5346C"/>
    <w:rsid w:val="00D539C8"/>
    <w:rsid w:val="00D53ADF"/>
    <w:rsid w:val="00D53BBF"/>
    <w:rsid w:val="00D53C6D"/>
    <w:rsid w:val="00D53D9A"/>
    <w:rsid w:val="00D54D03"/>
    <w:rsid w:val="00D55350"/>
    <w:rsid w:val="00D55C78"/>
    <w:rsid w:val="00D55D10"/>
    <w:rsid w:val="00D56429"/>
    <w:rsid w:val="00D569BC"/>
    <w:rsid w:val="00D57AF9"/>
    <w:rsid w:val="00D61042"/>
    <w:rsid w:val="00D6145E"/>
    <w:rsid w:val="00D6191F"/>
    <w:rsid w:val="00D63218"/>
    <w:rsid w:val="00D63620"/>
    <w:rsid w:val="00D639F5"/>
    <w:rsid w:val="00D63E82"/>
    <w:rsid w:val="00D63FB4"/>
    <w:rsid w:val="00D645CB"/>
    <w:rsid w:val="00D64895"/>
    <w:rsid w:val="00D6494E"/>
    <w:rsid w:val="00D6507A"/>
    <w:rsid w:val="00D650A8"/>
    <w:rsid w:val="00D6546D"/>
    <w:rsid w:val="00D65BDB"/>
    <w:rsid w:val="00D66E7C"/>
    <w:rsid w:val="00D675D9"/>
    <w:rsid w:val="00D7072C"/>
    <w:rsid w:val="00D70D7F"/>
    <w:rsid w:val="00D715A6"/>
    <w:rsid w:val="00D7164C"/>
    <w:rsid w:val="00D717AC"/>
    <w:rsid w:val="00D717C8"/>
    <w:rsid w:val="00D725FC"/>
    <w:rsid w:val="00D726BB"/>
    <w:rsid w:val="00D7321B"/>
    <w:rsid w:val="00D73B09"/>
    <w:rsid w:val="00D74E06"/>
    <w:rsid w:val="00D74EF9"/>
    <w:rsid w:val="00D75B34"/>
    <w:rsid w:val="00D75C92"/>
    <w:rsid w:val="00D76881"/>
    <w:rsid w:val="00D77430"/>
    <w:rsid w:val="00D778EF"/>
    <w:rsid w:val="00D80C68"/>
    <w:rsid w:val="00D81B40"/>
    <w:rsid w:val="00D826C5"/>
    <w:rsid w:val="00D82D2C"/>
    <w:rsid w:val="00D843FE"/>
    <w:rsid w:val="00D84442"/>
    <w:rsid w:val="00D8456D"/>
    <w:rsid w:val="00D84FBA"/>
    <w:rsid w:val="00D8532D"/>
    <w:rsid w:val="00D85691"/>
    <w:rsid w:val="00D85C2E"/>
    <w:rsid w:val="00D865E0"/>
    <w:rsid w:val="00D8755D"/>
    <w:rsid w:val="00D8755E"/>
    <w:rsid w:val="00D8761B"/>
    <w:rsid w:val="00D87CB0"/>
    <w:rsid w:val="00D90130"/>
    <w:rsid w:val="00D90138"/>
    <w:rsid w:val="00D9073A"/>
    <w:rsid w:val="00D90F03"/>
    <w:rsid w:val="00D92F47"/>
    <w:rsid w:val="00D93204"/>
    <w:rsid w:val="00D94F2C"/>
    <w:rsid w:val="00D95827"/>
    <w:rsid w:val="00D96998"/>
    <w:rsid w:val="00D9730D"/>
    <w:rsid w:val="00D975BB"/>
    <w:rsid w:val="00D97754"/>
    <w:rsid w:val="00D97B91"/>
    <w:rsid w:val="00DA01BE"/>
    <w:rsid w:val="00DA0316"/>
    <w:rsid w:val="00DA038F"/>
    <w:rsid w:val="00DA04F1"/>
    <w:rsid w:val="00DA069B"/>
    <w:rsid w:val="00DA0A4F"/>
    <w:rsid w:val="00DA0BAF"/>
    <w:rsid w:val="00DA1666"/>
    <w:rsid w:val="00DA1E5A"/>
    <w:rsid w:val="00DA2BD2"/>
    <w:rsid w:val="00DA402E"/>
    <w:rsid w:val="00DA41E3"/>
    <w:rsid w:val="00DA50F5"/>
    <w:rsid w:val="00DA58C8"/>
    <w:rsid w:val="00DA5A87"/>
    <w:rsid w:val="00DA728E"/>
    <w:rsid w:val="00DB037C"/>
    <w:rsid w:val="00DB0D60"/>
    <w:rsid w:val="00DB2AF8"/>
    <w:rsid w:val="00DB47B2"/>
    <w:rsid w:val="00DB5DFC"/>
    <w:rsid w:val="00DB6452"/>
    <w:rsid w:val="00DB6AEF"/>
    <w:rsid w:val="00DB6F77"/>
    <w:rsid w:val="00DC043C"/>
    <w:rsid w:val="00DC0894"/>
    <w:rsid w:val="00DC104B"/>
    <w:rsid w:val="00DC1692"/>
    <w:rsid w:val="00DC188A"/>
    <w:rsid w:val="00DC1BFC"/>
    <w:rsid w:val="00DC21CF"/>
    <w:rsid w:val="00DC26EF"/>
    <w:rsid w:val="00DC34A3"/>
    <w:rsid w:val="00DC36A7"/>
    <w:rsid w:val="00DC3844"/>
    <w:rsid w:val="00DC3962"/>
    <w:rsid w:val="00DC3AD8"/>
    <w:rsid w:val="00DC404C"/>
    <w:rsid w:val="00DC46E9"/>
    <w:rsid w:val="00DC4820"/>
    <w:rsid w:val="00DC4B63"/>
    <w:rsid w:val="00DC4BDB"/>
    <w:rsid w:val="00DC7894"/>
    <w:rsid w:val="00DC7A93"/>
    <w:rsid w:val="00DD1708"/>
    <w:rsid w:val="00DD214F"/>
    <w:rsid w:val="00DD23E3"/>
    <w:rsid w:val="00DD2BD6"/>
    <w:rsid w:val="00DD2F03"/>
    <w:rsid w:val="00DD3377"/>
    <w:rsid w:val="00DD3824"/>
    <w:rsid w:val="00DD3870"/>
    <w:rsid w:val="00DD3AF0"/>
    <w:rsid w:val="00DD4522"/>
    <w:rsid w:val="00DD4734"/>
    <w:rsid w:val="00DD5986"/>
    <w:rsid w:val="00DD78EC"/>
    <w:rsid w:val="00DE066B"/>
    <w:rsid w:val="00DE078A"/>
    <w:rsid w:val="00DE0B33"/>
    <w:rsid w:val="00DE1509"/>
    <w:rsid w:val="00DE1938"/>
    <w:rsid w:val="00DE1BB4"/>
    <w:rsid w:val="00DE208C"/>
    <w:rsid w:val="00DE2F40"/>
    <w:rsid w:val="00DE2FE4"/>
    <w:rsid w:val="00DE3A9C"/>
    <w:rsid w:val="00DE4ADF"/>
    <w:rsid w:val="00DE4DF8"/>
    <w:rsid w:val="00DE4FB9"/>
    <w:rsid w:val="00DE4FD4"/>
    <w:rsid w:val="00DE535B"/>
    <w:rsid w:val="00DE572A"/>
    <w:rsid w:val="00DE5A1F"/>
    <w:rsid w:val="00DE5A26"/>
    <w:rsid w:val="00DE7065"/>
    <w:rsid w:val="00DF0083"/>
    <w:rsid w:val="00DF009A"/>
    <w:rsid w:val="00DF0851"/>
    <w:rsid w:val="00DF0BDE"/>
    <w:rsid w:val="00DF1975"/>
    <w:rsid w:val="00DF1A0E"/>
    <w:rsid w:val="00DF1C01"/>
    <w:rsid w:val="00DF26CD"/>
    <w:rsid w:val="00DF49AD"/>
    <w:rsid w:val="00DF538C"/>
    <w:rsid w:val="00DF565A"/>
    <w:rsid w:val="00DF592F"/>
    <w:rsid w:val="00DF5D22"/>
    <w:rsid w:val="00DF5EA5"/>
    <w:rsid w:val="00DF6352"/>
    <w:rsid w:val="00DF6707"/>
    <w:rsid w:val="00DF6E04"/>
    <w:rsid w:val="00DF6E3F"/>
    <w:rsid w:val="00E006F6"/>
    <w:rsid w:val="00E00CB0"/>
    <w:rsid w:val="00E01374"/>
    <w:rsid w:val="00E013EF"/>
    <w:rsid w:val="00E01421"/>
    <w:rsid w:val="00E01506"/>
    <w:rsid w:val="00E016A4"/>
    <w:rsid w:val="00E01F1B"/>
    <w:rsid w:val="00E02E40"/>
    <w:rsid w:val="00E032E8"/>
    <w:rsid w:val="00E035B9"/>
    <w:rsid w:val="00E03793"/>
    <w:rsid w:val="00E03854"/>
    <w:rsid w:val="00E0410A"/>
    <w:rsid w:val="00E04E3B"/>
    <w:rsid w:val="00E054A5"/>
    <w:rsid w:val="00E065F0"/>
    <w:rsid w:val="00E068FC"/>
    <w:rsid w:val="00E06C71"/>
    <w:rsid w:val="00E07049"/>
    <w:rsid w:val="00E10829"/>
    <w:rsid w:val="00E11DD0"/>
    <w:rsid w:val="00E13296"/>
    <w:rsid w:val="00E13DDC"/>
    <w:rsid w:val="00E142DE"/>
    <w:rsid w:val="00E14D4F"/>
    <w:rsid w:val="00E16021"/>
    <w:rsid w:val="00E162C1"/>
    <w:rsid w:val="00E16E21"/>
    <w:rsid w:val="00E177E7"/>
    <w:rsid w:val="00E178FE"/>
    <w:rsid w:val="00E17F55"/>
    <w:rsid w:val="00E20530"/>
    <w:rsid w:val="00E20681"/>
    <w:rsid w:val="00E20807"/>
    <w:rsid w:val="00E20D2E"/>
    <w:rsid w:val="00E20EB1"/>
    <w:rsid w:val="00E21581"/>
    <w:rsid w:val="00E215F3"/>
    <w:rsid w:val="00E21913"/>
    <w:rsid w:val="00E22004"/>
    <w:rsid w:val="00E223B6"/>
    <w:rsid w:val="00E22E1D"/>
    <w:rsid w:val="00E2365E"/>
    <w:rsid w:val="00E236AD"/>
    <w:rsid w:val="00E239A5"/>
    <w:rsid w:val="00E24630"/>
    <w:rsid w:val="00E249B7"/>
    <w:rsid w:val="00E258AE"/>
    <w:rsid w:val="00E26326"/>
    <w:rsid w:val="00E26CB2"/>
    <w:rsid w:val="00E26DF8"/>
    <w:rsid w:val="00E279B3"/>
    <w:rsid w:val="00E30092"/>
    <w:rsid w:val="00E3092B"/>
    <w:rsid w:val="00E30AB4"/>
    <w:rsid w:val="00E31A49"/>
    <w:rsid w:val="00E31D78"/>
    <w:rsid w:val="00E323A8"/>
    <w:rsid w:val="00E33969"/>
    <w:rsid w:val="00E35BC6"/>
    <w:rsid w:val="00E35F5A"/>
    <w:rsid w:val="00E3694A"/>
    <w:rsid w:val="00E369BA"/>
    <w:rsid w:val="00E36D28"/>
    <w:rsid w:val="00E36EA6"/>
    <w:rsid w:val="00E37A3C"/>
    <w:rsid w:val="00E37BD7"/>
    <w:rsid w:val="00E404AC"/>
    <w:rsid w:val="00E40561"/>
    <w:rsid w:val="00E4111C"/>
    <w:rsid w:val="00E41A2B"/>
    <w:rsid w:val="00E41CB2"/>
    <w:rsid w:val="00E41F81"/>
    <w:rsid w:val="00E4271C"/>
    <w:rsid w:val="00E42BAA"/>
    <w:rsid w:val="00E42D84"/>
    <w:rsid w:val="00E42E49"/>
    <w:rsid w:val="00E433C1"/>
    <w:rsid w:val="00E437B3"/>
    <w:rsid w:val="00E437FD"/>
    <w:rsid w:val="00E4411B"/>
    <w:rsid w:val="00E44DB9"/>
    <w:rsid w:val="00E455EB"/>
    <w:rsid w:val="00E456E8"/>
    <w:rsid w:val="00E456E9"/>
    <w:rsid w:val="00E46091"/>
    <w:rsid w:val="00E46750"/>
    <w:rsid w:val="00E469C3"/>
    <w:rsid w:val="00E47DBF"/>
    <w:rsid w:val="00E509AC"/>
    <w:rsid w:val="00E50D62"/>
    <w:rsid w:val="00E5124D"/>
    <w:rsid w:val="00E51778"/>
    <w:rsid w:val="00E51D4C"/>
    <w:rsid w:val="00E520B6"/>
    <w:rsid w:val="00E52645"/>
    <w:rsid w:val="00E52A20"/>
    <w:rsid w:val="00E52B09"/>
    <w:rsid w:val="00E535AC"/>
    <w:rsid w:val="00E537D9"/>
    <w:rsid w:val="00E53841"/>
    <w:rsid w:val="00E53DF3"/>
    <w:rsid w:val="00E541C4"/>
    <w:rsid w:val="00E54FB4"/>
    <w:rsid w:val="00E55149"/>
    <w:rsid w:val="00E55AC2"/>
    <w:rsid w:val="00E561ED"/>
    <w:rsid w:val="00E56BFD"/>
    <w:rsid w:val="00E56D90"/>
    <w:rsid w:val="00E56E82"/>
    <w:rsid w:val="00E57C2D"/>
    <w:rsid w:val="00E57FFB"/>
    <w:rsid w:val="00E601C6"/>
    <w:rsid w:val="00E60461"/>
    <w:rsid w:val="00E609E7"/>
    <w:rsid w:val="00E61755"/>
    <w:rsid w:val="00E61CFD"/>
    <w:rsid w:val="00E61F2A"/>
    <w:rsid w:val="00E623A5"/>
    <w:rsid w:val="00E624C7"/>
    <w:rsid w:val="00E63210"/>
    <w:rsid w:val="00E64F8F"/>
    <w:rsid w:val="00E66754"/>
    <w:rsid w:val="00E66E1C"/>
    <w:rsid w:val="00E67CCD"/>
    <w:rsid w:val="00E70687"/>
    <w:rsid w:val="00E71314"/>
    <w:rsid w:val="00E7199D"/>
    <w:rsid w:val="00E7237A"/>
    <w:rsid w:val="00E723FD"/>
    <w:rsid w:val="00E727A9"/>
    <w:rsid w:val="00E72D3C"/>
    <w:rsid w:val="00E74AEB"/>
    <w:rsid w:val="00E75A12"/>
    <w:rsid w:val="00E75CA7"/>
    <w:rsid w:val="00E76940"/>
    <w:rsid w:val="00E77045"/>
    <w:rsid w:val="00E77CEB"/>
    <w:rsid w:val="00E77DAB"/>
    <w:rsid w:val="00E77EC4"/>
    <w:rsid w:val="00E805C0"/>
    <w:rsid w:val="00E81B4A"/>
    <w:rsid w:val="00E82102"/>
    <w:rsid w:val="00E82916"/>
    <w:rsid w:val="00E82CED"/>
    <w:rsid w:val="00E83145"/>
    <w:rsid w:val="00E83FE2"/>
    <w:rsid w:val="00E84FE1"/>
    <w:rsid w:val="00E86855"/>
    <w:rsid w:val="00E86E4F"/>
    <w:rsid w:val="00E87D65"/>
    <w:rsid w:val="00E90915"/>
    <w:rsid w:val="00E914D8"/>
    <w:rsid w:val="00E91713"/>
    <w:rsid w:val="00E927D6"/>
    <w:rsid w:val="00E92995"/>
    <w:rsid w:val="00E92AC2"/>
    <w:rsid w:val="00E94B22"/>
    <w:rsid w:val="00E951A5"/>
    <w:rsid w:val="00E952EA"/>
    <w:rsid w:val="00E95BF6"/>
    <w:rsid w:val="00E9691F"/>
    <w:rsid w:val="00E96A63"/>
    <w:rsid w:val="00E97D58"/>
    <w:rsid w:val="00EA01EC"/>
    <w:rsid w:val="00EA08F8"/>
    <w:rsid w:val="00EA1279"/>
    <w:rsid w:val="00EA1B75"/>
    <w:rsid w:val="00EA22F1"/>
    <w:rsid w:val="00EA2BC4"/>
    <w:rsid w:val="00EA2EBB"/>
    <w:rsid w:val="00EA3328"/>
    <w:rsid w:val="00EA3844"/>
    <w:rsid w:val="00EA4132"/>
    <w:rsid w:val="00EA44E2"/>
    <w:rsid w:val="00EA4784"/>
    <w:rsid w:val="00EA4ACC"/>
    <w:rsid w:val="00EA4F23"/>
    <w:rsid w:val="00EA5C33"/>
    <w:rsid w:val="00EA60BF"/>
    <w:rsid w:val="00EA645D"/>
    <w:rsid w:val="00EA6A6D"/>
    <w:rsid w:val="00EA7063"/>
    <w:rsid w:val="00EA7740"/>
    <w:rsid w:val="00EA7E91"/>
    <w:rsid w:val="00EB058D"/>
    <w:rsid w:val="00EB1409"/>
    <w:rsid w:val="00EB14DB"/>
    <w:rsid w:val="00EB16BA"/>
    <w:rsid w:val="00EB1D5C"/>
    <w:rsid w:val="00EB257C"/>
    <w:rsid w:val="00EB2B69"/>
    <w:rsid w:val="00EB3C89"/>
    <w:rsid w:val="00EB4C66"/>
    <w:rsid w:val="00EB502C"/>
    <w:rsid w:val="00EB5089"/>
    <w:rsid w:val="00EB50D8"/>
    <w:rsid w:val="00EB5451"/>
    <w:rsid w:val="00EB5D6B"/>
    <w:rsid w:val="00EB5D86"/>
    <w:rsid w:val="00EB617F"/>
    <w:rsid w:val="00EB62EE"/>
    <w:rsid w:val="00EB646F"/>
    <w:rsid w:val="00EB6DFC"/>
    <w:rsid w:val="00EB78DD"/>
    <w:rsid w:val="00EC0D38"/>
    <w:rsid w:val="00EC0F3E"/>
    <w:rsid w:val="00EC12E0"/>
    <w:rsid w:val="00EC156B"/>
    <w:rsid w:val="00EC20F3"/>
    <w:rsid w:val="00EC3E73"/>
    <w:rsid w:val="00EC4ECD"/>
    <w:rsid w:val="00EC59EE"/>
    <w:rsid w:val="00EC5D60"/>
    <w:rsid w:val="00EC60E1"/>
    <w:rsid w:val="00EC6F9C"/>
    <w:rsid w:val="00EC70F2"/>
    <w:rsid w:val="00EC76F1"/>
    <w:rsid w:val="00EC7F47"/>
    <w:rsid w:val="00ED08C1"/>
    <w:rsid w:val="00ED0950"/>
    <w:rsid w:val="00ED0FDB"/>
    <w:rsid w:val="00ED1BE4"/>
    <w:rsid w:val="00ED3200"/>
    <w:rsid w:val="00ED378D"/>
    <w:rsid w:val="00ED4677"/>
    <w:rsid w:val="00ED4B23"/>
    <w:rsid w:val="00ED50C5"/>
    <w:rsid w:val="00ED5A73"/>
    <w:rsid w:val="00ED5C06"/>
    <w:rsid w:val="00ED5C1D"/>
    <w:rsid w:val="00ED5FA7"/>
    <w:rsid w:val="00ED64DF"/>
    <w:rsid w:val="00ED6877"/>
    <w:rsid w:val="00ED68AD"/>
    <w:rsid w:val="00ED6979"/>
    <w:rsid w:val="00ED72AF"/>
    <w:rsid w:val="00ED72EB"/>
    <w:rsid w:val="00ED755F"/>
    <w:rsid w:val="00ED7585"/>
    <w:rsid w:val="00ED769C"/>
    <w:rsid w:val="00ED76BE"/>
    <w:rsid w:val="00ED7839"/>
    <w:rsid w:val="00ED783A"/>
    <w:rsid w:val="00ED7CEC"/>
    <w:rsid w:val="00EE01A1"/>
    <w:rsid w:val="00EE0CB7"/>
    <w:rsid w:val="00EE0D7C"/>
    <w:rsid w:val="00EE170B"/>
    <w:rsid w:val="00EE1B49"/>
    <w:rsid w:val="00EE1F32"/>
    <w:rsid w:val="00EE4023"/>
    <w:rsid w:val="00EE4107"/>
    <w:rsid w:val="00EE4389"/>
    <w:rsid w:val="00EE43FE"/>
    <w:rsid w:val="00EE4617"/>
    <w:rsid w:val="00EE482D"/>
    <w:rsid w:val="00EE4A8B"/>
    <w:rsid w:val="00EE568F"/>
    <w:rsid w:val="00EE6153"/>
    <w:rsid w:val="00EE77A9"/>
    <w:rsid w:val="00EF02B5"/>
    <w:rsid w:val="00EF0641"/>
    <w:rsid w:val="00EF2823"/>
    <w:rsid w:val="00EF2EE0"/>
    <w:rsid w:val="00EF33E7"/>
    <w:rsid w:val="00EF41B5"/>
    <w:rsid w:val="00EF41CC"/>
    <w:rsid w:val="00EF427F"/>
    <w:rsid w:val="00EF445C"/>
    <w:rsid w:val="00EF48B5"/>
    <w:rsid w:val="00EF52BB"/>
    <w:rsid w:val="00EF556E"/>
    <w:rsid w:val="00EF5949"/>
    <w:rsid w:val="00EF5C85"/>
    <w:rsid w:val="00EF5F51"/>
    <w:rsid w:val="00EF63E3"/>
    <w:rsid w:val="00EF6CE2"/>
    <w:rsid w:val="00EF6FA2"/>
    <w:rsid w:val="00EF740B"/>
    <w:rsid w:val="00EF7621"/>
    <w:rsid w:val="00EF7A33"/>
    <w:rsid w:val="00EF7CAB"/>
    <w:rsid w:val="00F004E5"/>
    <w:rsid w:val="00F005E7"/>
    <w:rsid w:val="00F00E1F"/>
    <w:rsid w:val="00F0169B"/>
    <w:rsid w:val="00F018DC"/>
    <w:rsid w:val="00F02757"/>
    <w:rsid w:val="00F0293F"/>
    <w:rsid w:val="00F037AB"/>
    <w:rsid w:val="00F056F0"/>
    <w:rsid w:val="00F05815"/>
    <w:rsid w:val="00F0581C"/>
    <w:rsid w:val="00F059BD"/>
    <w:rsid w:val="00F05BCA"/>
    <w:rsid w:val="00F061C5"/>
    <w:rsid w:val="00F0644C"/>
    <w:rsid w:val="00F06A49"/>
    <w:rsid w:val="00F07069"/>
    <w:rsid w:val="00F070A0"/>
    <w:rsid w:val="00F070E5"/>
    <w:rsid w:val="00F0731F"/>
    <w:rsid w:val="00F077F3"/>
    <w:rsid w:val="00F079CE"/>
    <w:rsid w:val="00F07FCE"/>
    <w:rsid w:val="00F10279"/>
    <w:rsid w:val="00F1065B"/>
    <w:rsid w:val="00F11707"/>
    <w:rsid w:val="00F12350"/>
    <w:rsid w:val="00F12469"/>
    <w:rsid w:val="00F12FFA"/>
    <w:rsid w:val="00F1356C"/>
    <w:rsid w:val="00F149F0"/>
    <w:rsid w:val="00F15C42"/>
    <w:rsid w:val="00F1617B"/>
    <w:rsid w:val="00F16E7C"/>
    <w:rsid w:val="00F17327"/>
    <w:rsid w:val="00F20507"/>
    <w:rsid w:val="00F20A4F"/>
    <w:rsid w:val="00F20BF0"/>
    <w:rsid w:val="00F210CB"/>
    <w:rsid w:val="00F210FA"/>
    <w:rsid w:val="00F219EA"/>
    <w:rsid w:val="00F21F31"/>
    <w:rsid w:val="00F227C5"/>
    <w:rsid w:val="00F23828"/>
    <w:rsid w:val="00F23C6A"/>
    <w:rsid w:val="00F251A7"/>
    <w:rsid w:val="00F25F96"/>
    <w:rsid w:val="00F260F7"/>
    <w:rsid w:val="00F261FD"/>
    <w:rsid w:val="00F26E9D"/>
    <w:rsid w:val="00F27135"/>
    <w:rsid w:val="00F3007D"/>
    <w:rsid w:val="00F300C1"/>
    <w:rsid w:val="00F3092B"/>
    <w:rsid w:val="00F3094C"/>
    <w:rsid w:val="00F31824"/>
    <w:rsid w:val="00F31F01"/>
    <w:rsid w:val="00F32BD0"/>
    <w:rsid w:val="00F32C81"/>
    <w:rsid w:val="00F33348"/>
    <w:rsid w:val="00F339B7"/>
    <w:rsid w:val="00F33A9C"/>
    <w:rsid w:val="00F33C02"/>
    <w:rsid w:val="00F34A73"/>
    <w:rsid w:val="00F34BC1"/>
    <w:rsid w:val="00F34DFA"/>
    <w:rsid w:val="00F35031"/>
    <w:rsid w:val="00F3599C"/>
    <w:rsid w:val="00F361C6"/>
    <w:rsid w:val="00F362FE"/>
    <w:rsid w:val="00F369CB"/>
    <w:rsid w:val="00F37432"/>
    <w:rsid w:val="00F37C8C"/>
    <w:rsid w:val="00F40315"/>
    <w:rsid w:val="00F40494"/>
    <w:rsid w:val="00F405F5"/>
    <w:rsid w:val="00F40BB3"/>
    <w:rsid w:val="00F40C1A"/>
    <w:rsid w:val="00F41306"/>
    <w:rsid w:val="00F41E50"/>
    <w:rsid w:val="00F421CB"/>
    <w:rsid w:val="00F42CE1"/>
    <w:rsid w:val="00F430A0"/>
    <w:rsid w:val="00F44E32"/>
    <w:rsid w:val="00F4529A"/>
    <w:rsid w:val="00F469EC"/>
    <w:rsid w:val="00F473B1"/>
    <w:rsid w:val="00F475BA"/>
    <w:rsid w:val="00F50088"/>
    <w:rsid w:val="00F5055E"/>
    <w:rsid w:val="00F5191D"/>
    <w:rsid w:val="00F524C4"/>
    <w:rsid w:val="00F5386C"/>
    <w:rsid w:val="00F538FA"/>
    <w:rsid w:val="00F54076"/>
    <w:rsid w:val="00F54C2C"/>
    <w:rsid w:val="00F56971"/>
    <w:rsid w:val="00F56C87"/>
    <w:rsid w:val="00F56F85"/>
    <w:rsid w:val="00F610F3"/>
    <w:rsid w:val="00F6117D"/>
    <w:rsid w:val="00F61CF5"/>
    <w:rsid w:val="00F6229D"/>
    <w:rsid w:val="00F6286C"/>
    <w:rsid w:val="00F63019"/>
    <w:rsid w:val="00F6360E"/>
    <w:rsid w:val="00F638A6"/>
    <w:rsid w:val="00F640F0"/>
    <w:rsid w:val="00F6586F"/>
    <w:rsid w:val="00F660E7"/>
    <w:rsid w:val="00F66605"/>
    <w:rsid w:val="00F7007F"/>
    <w:rsid w:val="00F701F9"/>
    <w:rsid w:val="00F702D3"/>
    <w:rsid w:val="00F70651"/>
    <w:rsid w:val="00F70F34"/>
    <w:rsid w:val="00F70FB7"/>
    <w:rsid w:val="00F7278D"/>
    <w:rsid w:val="00F73323"/>
    <w:rsid w:val="00F733AA"/>
    <w:rsid w:val="00F73B93"/>
    <w:rsid w:val="00F73F82"/>
    <w:rsid w:val="00F73FCD"/>
    <w:rsid w:val="00F741BA"/>
    <w:rsid w:val="00F74AE4"/>
    <w:rsid w:val="00F74B24"/>
    <w:rsid w:val="00F76521"/>
    <w:rsid w:val="00F76637"/>
    <w:rsid w:val="00F77B9C"/>
    <w:rsid w:val="00F80E2A"/>
    <w:rsid w:val="00F812CE"/>
    <w:rsid w:val="00F81607"/>
    <w:rsid w:val="00F81CCF"/>
    <w:rsid w:val="00F82011"/>
    <w:rsid w:val="00F838B9"/>
    <w:rsid w:val="00F83F2E"/>
    <w:rsid w:val="00F849BC"/>
    <w:rsid w:val="00F84B92"/>
    <w:rsid w:val="00F8520E"/>
    <w:rsid w:val="00F86ACF"/>
    <w:rsid w:val="00F86C26"/>
    <w:rsid w:val="00F86CBE"/>
    <w:rsid w:val="00F86DC1"/>
    <w:rsid w:val="00F86DED"/>
    <w:rsid w:val="00F87384"/>
    <w:rsid w:val="00F87F69"/>
    <w:rsid w:val="00F9083A"/>
    <w:rsid w:val="00F90C60"/>
    <w:rsid w:val="00F91457"/>
    <w:rsid w:val="00F9174B"/>
    <w:rsid w:val="00F92C10"/>
    <w:rsid w:val="00F93851"/>
    <w:rsid w:val="00F939AC"/>
    <w:rsid w:val="00F94290"/>
    <w:rsid w:val="00F9523A"/>
    <w:rsid w:val="00F952C5"/>
    <w:rsid w:val="00F95509"/>
    <w:rsid w:val="00F95A17"/>
    <w:rsid w:val="00F963EC"/>
    <w:rsid w:val="00F96DDB"/>
    <w:rsid w:val="00F97763"/>
    <w:rsid w:val="00F97FB3"/>
    <w:rsid w:val="00FA0F51"/>
    <w:rsid w:val="00FA1590"/>
    <w:rsid w:val="00FA2519"/>
    <w:rsid w:val="00FA2BA0"/>
    <w:rsid w:val="00FA3B5E"/>
    <w:rsid w:val="00FA4640"/>
    <w:rsid w:val="00FA4D4A"/>
    <w:rsid w:val="00FA63E9"/>
    <w:rsid w:val="00FA6557"/>
    <w:rsid w:val="00FA6C85"/>
    <w:rsid w:val="00FA6E84"/>
    <w:rsid w:val="00FA71AB"/>
    <w:rsid w:val="00FA7209"/>
    <w:rsid w:val="00FA7746"/>
    <w:rsid w:val="00FB0787"/>
    <w:rsid w:val="00FB07BE"/>
    <w:rsid w:val="00FB1362"/>
    <w:rsid w:val="00FB1850"/>
    <w:rsid w:val="00FB1925"/>
    <w:rsid w:val="00FB2DD5"/>
    <w:rsid w:val="00FB2F4C"/>
    <w:rsid w:val="00FB476C"/>
    <w:rsid w:val="00FB48D6"/>
    <w:rsid w:val="00FB6420"/>
    <w:rsid w:val="00FB656B"/>
    <w:rsid w:val="00FB661E"/>
    <w:rsid w:val="00FB6F69"/>
    <w:rsid w:val="00FB71B2"/>
    <w:rsid w:val="00FB7C2E"/>
    <w:rsid w:val="00FB7CB6"/>
    <w:rsid w:val="00FB7F88"/>
    <w:rsid w:val="00FC0983"/>
    <w:rsid w:val="00FC10E1"/>
    <w:rsid w:val="00FC13AE"/>
    <w:rsid w:val="00FC19DE"/>
    <w:rsid w:val="00FC2111"/>
    <w:rsid w:val="00FC22D7"/>
    <w:rsid w:val="00FC23A3"/>
    <w:rsid w:val="00FC25C4"/>
    <w:rsid w:val="00FC2995"/>
    <w:rsid w:val="00FC3025"/>
    <w:rsid w:val="00FC33D2"/>
    <w:rsid w:val="00FC3573"/>
    <w:rsid w:val="00FC3982"/>
    <w:rsid w:val="00FC3FC0"/>
    <w:rsid w:val="00FC47A9"/>
    <w:rsid w:val="00FC49B3"/>
    <w:rsid w:val="00FC4E4F"/>
    <w:rsid w:val="00FC5274"/>
    <w:rsid w:val="00FC52D3"/>
    <w:rsid w:val="00FC5FD4"/>
    <w:rsid w:val="00FC6325"/>
    <w:rsid w:val="00FC6387"/>
    <w:rsid w:val="00FC6999"/>
    <w:rsid w:val="00FC6A62"/>
    <w:rsid w:val="00FC6F0D"/>
    <w:rsid w:val="00FC79F9"/>
    <w:rsid w:val="00FD01A1"/>
    <w:rsid w:val="00FD03F2"/>
    <w:rsid w:val="00FD06A0"/>
    <w:rsid w:val="00FD0EB6"/>
    <w:rsid w:val="00FD0F0E"/>
    <w:rsid w:val="00FD10F5"/>
    <w:rsid w:val="00FD197B"/>
    <w:rsid w:val="00FD2A38"/>
    <w:rsid w:val="00FD2B89"/>
    <w:rsid w:val="00FD317B"/>
    <w:rsid w:val="00FD345B"/>
    <w:rsid w:val="00FD3659"/>
    <w:rsid w:val="00FD38DB"/>
    <w:rsid w:val="00FD3950"/>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2B0E"/>
    <w:rsid w:val="00FE3578"/>
    <w:rsid w:val="00FE3E59"/>
    <w:rsid w:val="00FE5928"/>
    <w:rsid w:val="00FE5AE2"/>
    <w:rsid w:val="00FE5FD4"/>
    <w:rsid w:val="00FE6A4F"/>
    <w:rsid w:val="00FE6BFD"/>
    <w:rsid w:val="00FE7109"/>
    <w:rsid w:val="00FE7502"/>
    <w:rsid w:val="00FE75A8"/>
    <w:rsid w:val="00FE76F3"/>
    <w:rsid w:val="00FE78BF"/>
    <w:rsid w:val="00FE7E37"/>
    <w:rsid w:val="00FF0057"/>
    <w:rsid w:val="00FF0085"/>
    <w:rsid w:val="00FF142D"/>
    <w:rsid w:val="00FF149E"/>
    <w:rsid w:val="00FF1B64"/>
    <w:rsid w:val="00FF1C43"/>
    <w:rsid w:val="00FF2351"/>
    <w:rsid w:val="00FF2B18"/>
    <w:rsid w:val="00FF3477"/>
    <w:rsid w:val="00FF3A3D"/>
    <w:rsid w:val="00FF3E29"/>
    <w:rsid w:val="00FF4919"/>
    <w:rsid w:val="00FF4AF4"/>
    <w:rsid w:val="00FF4C9B"/>
    <w:rsid w:val="00FF4D5C"/>
    <w:rsid w:val="00FF4F9A"/>
    <w:rsid w:val="00FF5474"/>
    <w:rsid w:val="00FF57AF"/>
    <w:rsid w:val="00FF6AC5"/>
    <w:rsid w:val="00FF6C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6466194">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07634155">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3CD0B-9BA5-4D8D-A9C1-E2AAE3B06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28</Pages>
  <Words>6716</Words>
  <Characters>36942</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57</cp:revision>
  <cp:lastPrinted>2019-02-14T15:43:00Z</cp:lastPrinted>
  <dcterms:created xsi:type="dcterms:W3CDTF">2019-01-31T23:50:00Z</dcterms:created>
  <dcterms:modified xsi:type="dcterms:W3CDTF">2019-03-14T19:59:00Z</dcterms:modified>
</cp:coreProperties>
</file>